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B5100" w14:textId="1FB38D7D" w:rsidR="00F60084" w:rsidRPr="00F60084" w:rsidRDefault="0065378E" w:rsidP="00C17BF0">
      <w:pPr>
        <w:spacing w:line="960" w:lineRule="auto"/>
        <w:jc w:val="right"/>
        <w:rPr>
          <w:rFonts w:ascii="Verdana" w:hAnsi="Verdana"/>
          <w:color w:val="000000"/>
          <w:sz w:val="28"/>
        </w:rPr>
      </w:pPr>
      <w:bookmarkStart w:id="0" w:name="_GoBack"/>
      <w:r>
        <w:rPr>
          <w:rFonts w:ascii="Verdana" w:hAnsi="Verdana"/>
          <w:b/>
        </w:rPr>
        <w:t>27 August</w:t>
      </w:r>
      <w:r w:rsidR="00B172AA">
        <w:rPr>
          <w:rFonts w:ascii="Verdana" w:hAnsi="Verdana"/>
          <w:b/>
        </w:rPr>
        <w:t xml:space="preserve"> 2</w:t>
      </w:r>
      <w:r w:rsidR="00F60084" w:rsidRPr="00F60084">
        <w:rPr>
          <w:rFonts w:ascii="Verdana" w:hAnsi="Verdana"/>
          <w:b/>
        </w:rPr>
        <w:t>0</w:t>
      </w:r>
      <w:r>
        <w:rPr>
          <w:rFonts w:ascii="Verdana" w:hAnsi="Verdana"/>
          <w:b/>
        </w:rPr>
        <w:t>20</w:t>
      </w:r>
    </w:p>
    <w:bookmarkEnd w:id="0"/>
    <w:p w14:paraId="0B1F65DD" w14:textId="77777777" w:rsidR="00F60084" w:rsidRPr="00F60084" w:rsidRDefault="00F60084" w:rsidP="00F60084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Encounter Death File</w:t>
      </w:r>
    </w:p>
    <w:p w14:paraId="4E938250" w14:textId="77777777" w:rsidR="00F60084" w:rsidRPr="00F60084" w:rsidRDefault="00F60084" w:rsidP="00F60084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F60084">
        <w:rPr>
          <w:rFonts w:ascii="Verdana" w:hAnsi="Verdana"/>
          <w:color w:val="000000"/>
          <w:sz w:val="32"/>
          <w:szCs w:val="32"/>
        </w:rPr>
        <w:t>for the</w:t>
      </w:r>
    </w:p>
    <w:p w14:paraId="0BFB054B" w14:textId="77777777" w:rsidR="00F60084" w:rsidRPr="00F60084" w:rsidRDefault="00F60084" w:rsidP="00F60084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F60084">
        <w:rPr>
          <w:rFonts w:ascii="Verdana" w:hAnsi="Verdana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F60084">
          <w:rPr>
            <w:rFonts w:ascii="Verdana" w:hAnsi="Verdana"/>
            <w:color w:val="000000"/>
            <w:sz w:val="32"/>
            <w:szCs w:val="32"/>
          </w:rPr>
          <w:t>MDR</w:t>
        </w:r>
      </w:smartTag>
      <w:r w:rsidRPr="00F60084">
        <w:rPr>
          <w:rFonts w:ascii="Verdana" w:hAnsi="Verdana"/>
          <w:color w:val="000000"/>
          <w:sz w:val="32"/>
          <w:szCs w:val="32"/>
        </w:rPr>
        <w:t>)</w:t>
      </w:r>
    </w:p>
    <w:p w14:paraId="3806B3A3" w14:textId="48BDE195" w:rsidR="00C17BF0" w:rsidRDefault="00F60084" w:rsidP="00C17BF0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F60084">
        <w:rPr>
          <w:rFonts w:ascii="Verdana" w:hAnsi="Verdana"/>
          <w:color w:val="000000"/>
          <w:sz w:val="32"/>
          <w:szCs w:val="32"/>
        </w:rPr>
        <w:t xml:space="preserve">(Version </w:t>
      </w:r>
      <w:r w:rsidR="0065378E">
        <w:rPr>
          <w:rFonts w:ascii="Verdana" w:hAnsi="Verdana"/>
          <w:color w:val="000000"/>
          <w:sz w:val="32"/>
          <w:szCs w:val="32"/>
        </w:rPr>
        <w:t>3</w:t>
      </w:r>
      <w:r w:rsidRPr="00F60084">
        <w:rPr>
          <w:rFonts w:ascii="Verdana" w:hAnsi="Verdana"/>
          <w:color w:val="000000"/>
          <w:sz w:val="32"/>
          <w:szCs w:val="32"/>
        </w:rPr>
        <w:t>.</w:t>
      </w:r>
      <w:r w:rsidR="002625F5">
        <w:rPr>
          <w:rFonts w:ascii="Verdana" w:hAnsi="Verdana"/>
          <w:color w:val="000000"/>
          <w:sz w:val="32"/>
          <w:szCs w:val="32"/>
        </w:rPr>
        <w:t>00</w:t>
      </w:r>
      <w:r w:rsidRPr="00F60084">
        <w:rPr>
          <w:rFonts w:ascii="Verdana" w:hAnsi="Verdana"/>
          <w:color w:val="000000"/>
          <w:sz w:val="32"/>
          <w:szCs w:val="32"/>
        </w:rPr>
        <w:t>.</w:t>
      </w:r>
      <w:r w:rsidR="00093064">
        <w:rPr>
          <w:rFonts w:ascii="Verdana" w:hAnsi="Verdana"/>
          <w:color w:val="000000"/>
          <w:sz w:val="32"/>
          <w:szCs w:val="32"/>
        </w:rPr>
        <w:t>0</w:t>
      </w:r>
      <w:r w:rsidR="0065378E">
        <w:rPr>
          <w:rFonts w:ascii="Verdana" w:hAnsi="Verdana"/>
          <w:color w:val="000000"/>
          <w:sz w:val="32"/>
          <w:szCs w:val="32"/>
        </w:rPr>
        <w:t>0</w:t>
      </w:r>
      <w:r w:rsidRPr="00F60084">
        <w:rPr>
          <w:rFonts w:ascii="Verdana" w:hAnsi="Verdana"/>
          <w:color w:val="000000"/>
          <w:sz w:val="32"/>
          <w:szCs w:val="32"/>
        </w:rPr>
        <w:t>)</w:t>
      </w:r>
    </w:p>
    <w:p w14:paraId="74264030" w14:textId="77777777" w:rsidR="00F60084" w:rsidRPr="00F60084" w:rsidRDefault="00525DF2" w:rsidP="00C17BF0">
      <w:pPr>
        <w:pStyle w:val="CoverSubtitleDocumentName"/>
        <w:spacing w:after="60" w:line="1680" w:lineRule="auto"/>
        <w:rPr>
          <w:rFonts w:ascii="Verdana" w:hAnsi="Verdana"/>
          <w:sz w:val="28"/>
        </w:rPr>
        <w:sectPr w:rsidR="00F60084" w:rsidRPr="00F60084" w:rsidSect="00F60084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Verdana" w:hAnsi="Verdana"/>
          <w:color w:val="000000"/>
          <w:sz w:val="32"/>
          <w:szCs w:val="32"/>
        </w:rPr>
        <w:t>Current</w:t>
      </w:r>
      <w:r w:rsidR="00F60084" w:rsidRPr="00F60084">
        <w:rPr>
          <w:rFonts w:ascii="Verdana" w:hAnsi="Verdana"/>
          <w:color w:val="000000"/>
          <w:sz w:val="32"/>
          <w:szCs w:val="32"/>
        </w:rPr>
        <w:t xml:space="preserve"> Specification</w:t>
      </w:r>
    </w:p>
    <w:p w14:paraId="7A7978AE" w14:textId="77777777" w:rsidR="00F60084" w:rsidRPr="00F60084" w:rsidRDefault="00F60084" w:rsidP="00F60084">
      <w:pPr>
        <w:jc w:val="center"/>
        <w:rPr>
          <w:rFonts w:ascii="Verdana" w:hAnsi="Verdana"/>
          <w:b/>
        </w:rPr>
      </w:pPr>
      <w:r w:rsidRPr="00F60084">
        <w:rPr>
          <w:rFonts w:ascii="Verdana" w:hAnsi="Verdana"/>
          <w:b/>
        </w:rPr>
        <w:lastRenderedPageBreak/>
        <w:t>Revision History</w:t>
      </w:r>
    </w:p>
    <w:p w14:paraId="2117A62C" w14:textId="77777777" w:rsidR="00F60084" w:rsidRPr="00F60084" w:rsidRDefault="00F60084" w:rsidP="00F60084">
      <w:pPr>
        <w:rPr>
          <w:rFonts w:ascii="Verdana" w:hAnsi="Verdana"/>
        </w:rPr>
      </w:pPr>
    </w:p>
    <w:tbl>
      <w:tblPr>
        <w:tblW w:w="1073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90"/>
        <w:gridCol w:w="1665"/>
        <w:gridCol w:w="2655"/>
        <w:gridCol w:w="3972"/>
      </w:tblGrid>
      <w:tr w:rsidR="002625F5" w:rsidRPr="00F60084" w14:paraId="49349DC4" w14:textId="77777777" w:rsidTr="002625F5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4E9C4F" w14:textId="77777777" w:rsidR="002625F5" w:rsidRPr="00F60084" w:rsidRDefault="002625F5" w:rsidP="00C73EE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9CF50A1" w14:textId="77777777" w:rsidR="002625F5" w:rsidRPr="00F60084" w:rsidRDefault="002625F5" w:rsidP="00C73EE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54E05E" w14:textId="77777777" w:rsidR="002625F5" w:rsidRPr="00F60084" w:rsidRDefault="002625F5" w:rsidP="00D45C9C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030529B" w14:textId="77777777" w:rsidR="002625F5" w:rsidRPr="00F60084" w:rsidRDefault="002625F5" w:rsidP="00C73EE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sz w:val="18"/>
                <w:szCs w:val="18"/>
              </w:rPr>
              <w:t>Para/</w:t>
            </w:r>
            <w:proofErr w:type="spellStart"/>
            <w:r w:rsidRPr="00F60084">
              <w:rPr>
                <w:rFonts w:ascii="Verdana" w:hAnsi="Verdana"/>
                <w:b/>
                <w:sz w:val="18"/>
                <w:szCs w:val="18"/>
              </w:rPr>
              <w:t>Tbl</w:t>
            </w:r>
            <w:proofErr w:type="spellEnd"/>
            <w:r w:rsidRPr="00F60084">
              <w:rPr>
                <w:rFonts w:ascii="Verdana" w:hAnsi="Verdana"/>
                <w:b/>
                <w:sz w:val="18"/>
                <w:szCs w:val="18"/>
              </w:rPr>
              <w:t>/Fig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8DE0A0F" w14:textId="77777777" w:rsidR="002625F5" w:rsidRPr="00F60084" w:rsidRDefault="002625F5" w:rsidP="00C73EE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2625F5" w:rsidRPr="00F60084" w14:paraId="4018B20D" w14:textId="77777777" w:rsidTr="002625F5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54A83" w14:textId="77777777" w:rsidR="002625F5" w:rsidRPr="00F60084" w:rsidRDefault="002625F5" w:rsidP="00C73EE1">
            <w:pPr>
              <w:rPr>
                <w:rFonts w:ascii="Verdana" w:hAnsi="Verdana"/>
                <w:sz w:val="18"/>
                <w:szCs w:val="18"/>
              </w:rPr>
            </w:pPr>
            <w:r w:rsidRPr="00F60084">
              <w:rPr>
                <w:rFonts w:ascii="Verdana" w:hAnsi="Verdana"/>
                <w:sz w:val="18"/>
                <w:szCs w:val="18"/>
              </w:rPr>
              <w:t>1.00.00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430E" w14:textId="77777777" w:rsidR="002625F5" w:rsidRPr="00F60084" w:rsidRDefault="002625F5" w:rsidP="00C73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12/15/2005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4429" w14:textId="77777777" w:rsidR="002625F5" w:rsidRPr="00F60084" w:rsidRDefault="002625F5" w:rsidP="00D45C9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L. Hopkins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09BBB" w14:textId="77777777" w:rsidR="002625F5" w:rsidRPr="00F60084" w:rsidRDefault="002625F5" w:rsidP="00F60084">
            <w:pPr>
              <w:numPr>
                <w:ilvl w:val="0"/>
                <w:numId w:val="9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60084">
              <w:rPr>
                <w:rFonts w:ascii="Verdana" w:hAnsi="Verdana"/>
                <w:sz w:val="18"/>
                <w:szCs w:val="18"/>
              </w:rPr>
              <w:t>Entire document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32FAD" w14:textId="77777777" w:rsidR="002625F5" w:rsidRPr="00F60084" w:rsidRDefault="002625F5" w:rsidP="00F60084">
            <w:pPr>
              <w:numPr>
                <w:ilvl w:val="0"/>
                <w:numId w:val="8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60084">
              <w:rPr>
                <w:rFonts w:ascii="Verdana" w:hAnsi="Verdana"/>
                <w:sz w:val="18"/>
                <w:szCs w:val="18"/>
              </w:rPr>
              <w:t>Initial versioning.</w:t>
            </w:r>
          </w:p>
        </w:tc>
      </w:tr>
      <w:tr w:rsidR="002625F5" w:rsidRPr="00F60084" w14:paraId="0FF4A29F" w14:textId="77777777" w:rsidTr="002625F5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6B07" w14:textId="77777777" w:rsidR="002625F5" w:rsidRPr="00F60084" w:rsidRDefault="002625F5" w:rsidP="00C73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D97E6" w14:textId="77777777" w:rsidR="002625F5" w:rsidRDefault="002625F5" w:rsidP="002625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9/29/2011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40C6" w14:textId="77777777" w:rsidR="002625F5" w:rsidRDefault="002625F5" w:rsidP="00D45C9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Wendy Funk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6CD43" w14:textId="77777777" w:rsidR="002625F5" w:rsidRPr="00F60084" w:rsidRDefault="009A01B6" w:rsidP="00F60084">
            <w:pPr>
              <w:numPr>
                <w:ilvl w:val="0"/>
                <w:numId w:val="9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Entire document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D5B4D" w14:textId="77777777" w:rsidR="002625F5" w:rsidRPr="00F60084" w:rsidRDefault="009A01B6" w:rsidP="009A01B6">
            <w:pPr>
              <w:numPr>
                <w:ilvl w:val="0"/>
                <w:numId w:val="8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2625F5">
              <w:rPr>
                <w:rFonts w:ascii="Verdana" w:hAnsi="Verdana"/>
                <w:sz w:val="18"/>
                <w:szCs w:val="18"/>
              </w:rPr>
              <w:t>ncorporated CAPER into the source data.</w:t>
            </w:r>
          </w:p>
        </w:tc>
      </w:tr>
      <w:tr w:rsidR="009430CB" w:rsidRPr="00F60084" w14:paraId="44286402" w14:textId="77777777" w:rsidTr="002625F5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F54CD" w14:textId="77777777" w:rsidR="009430CB" w:rsidRPr="00525DF2" w:rsidRDefault="00093064" w:rsidP="00C73EE1">
            <w:pPr>
              <w:rPr>
                <w:rFonts w:ascii="Verdana" w:hAnsi="Verdana"/>
                <w:sz w:val="18"/>
                <w:szCs w:val="18"/>
              </w:rPr>
            </w:pPr>
            <w:r w:rsidRPr="00525DF2">
              <w:rPr>
                <w:rFonts w:ascii="Verdana" w:hAnsi="Verdana"/>
                <w:sz w:val="18"/>
                <w:szCs w:val="18"/>
              </w:rPr>
              <w:t>2.00</w:t>
            </w:r>
            <w:r w:rsidR="009430CB" w:rsidRPr="00525DF2">
              <w:rPr>
                <w:rFonts w:ascii="Verdana" w:hAnsi="Verdana"/>
                <w:sz w:val="18"/>
                <w:szCs w:val="18"/>
              </w:rPr>
              <w:t>.</w:t>
            </w:r>
            <w:r w:rsidRPr="00525DF2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5084C" w14:textId="77777777" w:rsidR="009430CB" w:rsidRPr="00525DF2" w:rsidRDefault="009430CB" w:rsidP="002625F5">
            <w:pPr>
              <w:rPr>
                <w:rFonts w:ascii="Verdana" w:hAnsi="Verdana"/>
                <w:sz w:val="18"/>
                <w:szCs w:val="18"/>
              </w:rPr>
            </w:pPr>
            <w:r w:rsidRPr="00525DF2">
              <w:rPr>
                <w:rFonts w:ascii="Verdana" w:hAnsi="Verdana"/>
                <w:sz w:val="18"/>
                <w:szCs w:val="18"/>
              </w:rPr>
              <w:t>10/24/2012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44EC" w14:textId="77777777" w:rsidR="009430CB" w:rsidRPr="00525DF2" w:rsidRDefault="009430CB" w:rsidP="00D45C9C">
            <w:pPr>
              <w:rPr>
                <w:rFonts w:ascii="Verdana" w:hAnsi="Verdana"/>
                <w:sz w:val="18"/>
                <w:szCs w:val="18"/>
              </w:rPr>
            </w:pPr>
            <w:r w:rsidRPr="00525DF2">
              <w:rPr>
                <w:rFonts w:ascii="Verdana" w:hAnsi="Verdana"/>
                <w:sz w:val="18"/>
                <w:szCs w:val="18"/>
              </w:rPr>
              <w:t>Wendy Funk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CC822" w14:textId="77777777" w:rsidR="009430CB" w:rsidRPr="00525DF2" w:rsidRDefault="009430CB" w:rsidP="00F60084">
            <w:pPr>
              <w:numPr>
                <w:ilvl w:val="0"/>
                <w:numId w:val="9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25DF2">
              <w:rPr>
                <w:rFonts w:ascii="Verdana" w:hAnsi="Verdana"/>
                <w:sz w:val="18"/>
                <w:szCs w:val="18"/>
              </w:rPr>
              <w:t>Section 7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6953E" w14:textId="77777777" w:rsidR="009430CB" w:rsidRPr="00525DF2" w:rsidRDefault="00093064" w:rsidP="009A01B6">
            <w:pPr>
              <w:numPr>
                <w:ilvl w:val="0"/>
                <w:numId w:val="8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25DF2">
              <w:rPr>
                <w:rFonts w:ascii="Verdana" w:hAnsi="Verdana"/>
                <w:sz w:val="18"/>
                <w:szCs w:val="18"/>
              </w:rPr>
              <w:t>Added PATSSN</w:t>
            </w:r>
          </w:p>
        </w:tc>
      </w:tr>
      <w:tr w:rsidR="0065378E" w:rsidRPr="00F60084" w14:paraId="1B3AA4A5" w14:textId="77777777" w:rsidTr="002625F5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F8866" w14:textId="7B1855A2" w:rsidR="0065378E" w:rsidRPr="00525DF2" w:rsidRDefault="0065378E" w:rsidP="006537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0717F" w14:textId="6F9A158B" w:rsidR="0065378E" w:rsidRPr="00525DF2" w:rsidRDefault="0065378E" w:rsidP="006537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8/27/2020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D0B5" w14:textId="053972B5" w:rsidR="0065378E" w:rsidRPr="00525DF2" w:rsidRDefault="0065378E" w:rsidP="006537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L. Hopkins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972BD" w14:textId="07F22AF3" w:rsidR="0065378E" w:rsidRPr="00525DF2" w:rsidRDefault="0065378E" w:rsidP="0065378E">
            <w:pPr>
              <w:numPr>
                <w:ilvl w:val="0"/>
                <w:numId w:val="9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Section 3/Section 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D52A6" w14:textId="77777777" w:rsidR="008E5009" w:rsidRDefault="0065378E" w:rsidP="0065378E">
            <w:pPr>
              <w:numPr>
                <w:ilvl w:val="0"/>
                <w:numId w:val="8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Added Genesis and Designated Provider data to identify death records</w:t>
            </w:r>
          </w:p>
          <w:p w14:paraId="07FB056F" w14:textId="77777777" w:rsidR="0065378E" w:rsidRDefault="008E5009" w:rsidP="0065378E">
            <w:pPr>
              <w:numPr>
                <w:ilvl w:val="0"/>
                <w:numId w:val="8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65378E">
              <w:rPr>
                <w:rFonts w:ascii="Verdana" w:hAnsi="Verdana"/>
                <w:sz w:val="18"/>
                <w:szCs w:val="18"/>
              </w:rPr>
              <w:t>pdated logic to included looking for subsequent encounters in all files</w:t>
            </w:r>
          </w:p>
          <w:p w14:paraId="6093A555" w14:textId="7610A5F2" w:rsidR="008E5009" w:rsidRPr="00525DF2" w:rsidRDefault="008E5009" w:rsidP="0065378E">
            <w:pPr>
              <w:numPr>
                <w:ilvl w:val="0"/>
                <w:numId w:val="8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Added Record IDs to death record</w:t>
            </w:r>
          </w:p>
        </w:tc>
      </w:tr>
    </w:tbl>
    <w:p w14:paraId="5C917D90" w14:textId="77777777" w:rsidR="00F60084" w:rsidRPr="00F60084" w:rsidRDefault="00F60084" w:rsidP="00F60084">
      <w:pPr>
        <w:rPr>
          <w:rFonts w:ascii="Verdana" w:hAnsi="Verdana"/>
        </w:rPr>
      </w:pPr>
    </w:p>
    <w:p w14:paraId="548AD92C" w14:textId="77777777" w:rsidR="00F60084" w:rsidRDefault="00F60084" w:rsidP="00F60084">
      <w:pPr>
        <w:pStyle w:val="Heading1"/>
        <w:jc w:val="center"/>
        <w:rPr>
          <w:rFonts w:ascii="Verdana" w:hAnsi="Verdana"/>
        </w:rPr>
        <w:sectPr w:rsidR="00F60084" w:rsidSect="00F60084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r w:rsidRPr="00F60084">
        <w:rPr>
          <w:rFonts w:ascii="Verdana" w:hAnsi="Verdana"/>
        </w:rPr>
        <w:br w:type="page"/>
      </w:r>
    </w:p>
    <w:p w14:paraId="6DBA6158" w14:textId="77777777" w:rsidR="00BC699B" w:rsidRPr="00F60084" w:rsidRDefault="0086555C" w:rsidP="00F60084">
      <w:pPr>
        <w:pStyle w:val="Heading1"/>
        <w:jc w:val="center"/>
        <w:rPr>
          <w:rFonts w:ascii="Verdana" w:hAnsi="Verdana"/>
          <w:b w:val="0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lastRenderedPageBreak/>
        <w:t xml:space="preserve">MDR </w:t>
      </w:r>
      <w:r w:rsidR="00234D7C" w:rsidRPr="00F60084">
        <w:rPr>
          <w:rFonts w:ascii="Verdana" w:hAnsi="Verdana"/>
          <w:color w:val="000000"/>
          <w:sz w:val="20"/>
        </w:rPr>
        <w:t>Encounter Death File</w:t>
      </w:r>
    </w:p>
    <w:p w14:paraId="2235708C" w14:textId="77777777" w:rsidR="001D175A" w:rsidRPr="00F60084" w:rsidRDefault="001D175A">
      <w:pPr>
        <w:rPr>
          <w:rFonts w:ascii="Verdana" w:hAnsi="Verdana"/>
          <w:color w:val="000000"/>
          <w:sz w:val="20"/>
        </w:rPr>
      </w:pPr>
    </w:p>
    <w:p w14:paraId="772B5CD5" w14:textId="1A1EAB7C" w:rsidR="00BC699B" w:rsidRPr="00F60084" w:rsidRDefault="00BC699B" w:rsidP="00B05A48">
      <w:pPr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  <w:u w:val="single"/>
        </w:rPr>
        <w:t>Background</w:t>
      </w:r>
      <w:r w:rsidRPr="00F60084">
        <w:rPr>
          <w:rFonts w:ascii="Verdana" w:hAnsi="Verdana"/>
          <w:color w:val="000000"/>
          <w:sz w:val="20"/>
        </w:rPr>
        <w:t xml:space="preserve">: </w:t>
      </w:r>
      <w:r w:rsidR="00234D7C" w:rsidRPr="00F60084">
        <w:rPr>
          <w:rFonts w:ascii="Verdana" w:hAnsi="Verdana"/>
          <w:color w:val="000000"/>
          <w:sz w:val="20"/>
        </w:rPr>
        <w:t xml:space="preserve">This file is intended to provide MDR users with </w:t>
      </w:r>
      <w:r w:rsidR="00440A85" w:rsidRPr="00F60084">
        <w:rPr>
          <w:rFonts w:ascii="Verdana" w:hAnsi="Verdana"/>
          <w:color w:val="000000"/>
          <w:sz w:val="20"/>
        </w:rPr>
        <w:t xml:space="preserve">an </w:t>
      </w:r>
      <w:r w:rsidR="00234D7C" w:rsidRPr="00F60084">
        <w:rPr>
          <w:rFonts w:ascii="Verdana" w:hAnsi="Verdana"/>
          <w:color w:val="000000"/>
          <w:sz w:val="20"/>
        </w:rPr>
        <w:t>accurate</w:t>
      </w:r>
      <w:r w:rsidR="00440A85" w:rsidRPr="00F60084">
        <w:rPr>
          <w:rStyle w:val="FootnoteReference"/>
          <w:rFonts w:ascii="Verdana" w:hAnsi="Verdana"/>
          <w:color w:val="000000"/>
          <w:sz w:val="20"/>
        </w:rPr>
        <w:footnoteReference w:id="1"/>
      </w:r>
      <w:r w:rsidR="00234D7C" w:rsidRPr="00F60084">
        <w:rPr>
          <w:rFonts w:ascii="Verdana" w:hAnsi="Verdana"/>
          <w:color w:val="000000"/>
          <w:sz w:val="20"/>
        </w:rPr>
        <w:t xml:space="preserve"> list of beneficiaries whose death </w:t>
      </w:r>
      <w:r w:rsidR="003A186B" w:rsidRPr="00F60084">
        <w:rPr>
          <w:rFonts w:ascii="Verdana" w:hAnsi="Verdana"/>
          <w:color w:val="000000"/>
          <w:sz w:val="20"/>
        </w:rPr>
        <w:t>we have a record for</w:t>
      </w:r>
      <w:r w:rsidR="00663E90" w:rsidRPr="00F60084">
        <w:rPr>
          <w:rFonts w:ascii="Verdana" w:hAnsi="Verdana"/>
          <w:color w:val="000000"/>
          <w:sz w:val="20"/>
        </w:rPr>
        <w:t>.</w:t>
      </w:r>
      <w:r w:rsidR="00234D7C" w:rsidRPr="00F60084">
        <w:rPr>
          <w:rFonts w:ascii="Verdana" w:hAnsi="Verdana"/>
          <w:color w:val="000000"/>
          <w:sz w:val="20"/>
        </w:rPr>
        <w:t xml:space="preserve"> Records from the Standard Inpatient Data Record (SIDR), the Standard Ambulatory D</w:t>
      </w:r>
      <w:r w:rsidR="00B172AA">
        <w:rPr>
          <w:rFonts w:ascii="Verdana" w:hAnsi="Verdana"/>
          <w:color w:val="000000"/>
          <w:sz w:val="20"/>
        </w:rPr>
        <w:t>ata Record (SADR)/Comprehensive Ambulatory Professional Encounter Record (CAPER)</w:t>
      </w:r>
      <w:r w:rsidR="00B172AA">
        <w:rPr>
          <w:rStyle w:val="FootnoteReference"/>
          <w:rFonts w:ascii="Verdana" w:hAnsi="Verdana"/>
          <w:color w:val="000000"/>
          <w:sz w:val="20"/>
        </w:rPr>
        <w:footnoteReference w:id="2"/>
      </w:r>
      <w:r w:rsidR="00B172AA">
        <w:rPr>
          <w:rFonts w:ascii="Verdana" w:hAnsi="Verdana"/>
          <w:color w:val="000000"/>
          <w:sz w:val="20"/>
        </w:rPr>
        <w:t xml:space="preserve">, </w:t>
      </w:r>
      <w:r w:rsidR="009C1E50" w:rsidRPr="00F60084">
        <w:rPr>
          <w:rFonts w:ascii="Verdana" w:hAnsi="Verdana"/>
          <w:color w:val="000000"/>
          <w:sz w:val="20"/>
        </w:rPr>
        <w:t>t</w:t>
      </w:r>
      <w:r w:rsidR="00234D7C" w:rsidRPr="00F60084">
        <w:rPr>
          <w:rFonts w:ascii="Verdana" w:hAnsi="Verdana"/>
          <w:color w:val="000000"/>
          <w:sz w:val="20"/>
        </w:rPr>
        <w:t>he Institutional Health Care Service Record (HCSR-I)</w:t>
      </w:r>
      <w:r w:rsidR="009C1E50" w:rsidRPr="00F60084">
        <w:rPr>
          <w:rFonts w:ascii="Verdana" w:hAnsi="Verdana"/>
          <w:color w:val="000000"/>
          <w:sz w:val="20"/>
        </w:rPr>
        <w:t xml:space="preserve">, </w:t>
      </w:r>
      <w:r w:rsidR="0065378E" w:rsidRPr="00F60084">
        <w:rPr>
          <w:rFonts w:ascii="Verdana" w:hAnsi="Verdana"/>
          <w:color w:val="000000"/>
          <w:sz w:val="20"/>
        </w:rPr>
        <w:t>the TRICARE Encounter Data-Institutional</w:t>
      </w:r>
      <w:r w:rsidR="0065378E">
        <w:rPr>
          <w:rFonts w:ascii="Verdana" w:hAnsi="Verdana"/>
          <w:color w:val="000000"/>
          <w:sz w:val="20"/>
        </w:rPr>
        <w:t xml:space="preserve"> (TED-I), </w:t>
      </w:r>
      <w:r w:rsidR="0065378E" w:rsidRPr="002627FA">
        <w:rPr>
          <w:rFonts w:ascii="Verdana" w:hAnsi="Verdana"/>
          <w:color w:val="000000"/>
          <w:sz w:val="20"/>
          <w:highlight w:val="yellow"/>
        </w:rPr>
        <w:t>MHS Genesis Admission File, MHS Encounter (Basic) File, and the Designated Provider, Clinical File comprise this file</w:t>
      </w:r>
      <w:r w:rsidR="0065378E" w:rsidRPr="00F60084">
        <w:rPr>
          <w:rFonts w:ascii="Verdana" w:hAnsi="Verdana"/>
          <w:color w:val="000000"/>
          <w:sz w:val="20"/>
        </w:rPr>
        <w:t>.</w:t>
      </w:r>
    </w:p>
    <w:p w14:paraId="55955D80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5E30D6BB" w14:textId="77777777" w:rsidR="00BC699B" w:rsidRPr="00F60084" w:rsidRDefault="00BC699B">
      <w:pPr>
        <w:pStyle w:val="Sub-Header"/>
        <w:numPr>
          <w:ilvl w:val="0"/>
          <w:numId w:val="4"/>
        </w:numPr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Source:</w:t>
      </w:r>
    </w:p>
    <w:p w14:paraId="12AABEF8" w14:textId="77777777" w:rsidR="00BC699B" w:rsidRPr="00F60084" w:rsidRDefault="00BC699B">
      <w:pPr>
        <w:ind w:left="720"/>
        <w:rPr>
          <w:rFonts w:ascii="Verdana" w:hAnsi="Verdana"/>
          <w:color w:val="000000"/>
          <w:sz w:val="20"/>
        </w:rPr>
      </w:pPr>
    </w:p>
    <w:p w14:paraId="3B6CED50" w14:textId="25A56547" w:rsidR="00BC699B" w:rsidRDefault="00B172AA" w:rsidP="00B05A48">
      <w:pPr>
        <w:ind w:left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MDR SIDR, SADR, CAPER</w:t>
      </w:r>
      <w:r w:rsidR="009A01B6" w:rsidRPr="009A01B6">
        <w:rPr>
          <w:rFonts w:ascii="Verdana" w:hAnsi="Verdana"/>
          <w:color w:val="000000"/>
          <w:sz w:val="20"/>
          <w:vertAlign w:val="superscript"/>
        </w:rPr>
        <w:t>2</w:t>
      </w:r>
      <w:r>
        <w:rPr>
          <w:rFonts w:ascii="Verdana" w:hAnsi="Verdana"/>
          <w:color w:val="000000"/>
          <w:sz w:val="20"/>
        </w:rPr>
        <w:t xml:space="preserve">, </w:t>
      </w:r>
      <w:r w:rsidR="0065378E">
        <w:rPr>
          <w:rFonts w:ascii="Verdana" w:hAnsi="Verdana"/>
          <w:color w:val="000000"/>
          <w:sz w:val="20"/>
        </w:rPr>
        <w:t xml:space="preserve">TED-I, </w:t>
      </w:r>
      <w:r w:rsidR="0065378E" w:rsidRPr="002627FA">
        <w:rPr>
          <w:rFonts w:ascii="Verdana" w:hAnsi="Verdana"/>
          <w:color w:val="000000"/>
          <w:sz w:val="20"/>
          <w:highlight w:val="yellow"/>
        </w:rPr>
        <w:t>MHS Genesis Admission, MHS Genesis Encounter (Basic), and Designated Provider Clinical</w:t>
      </w:r>
    </w:p>
    <w:p w14:paraId="5CD8D8E6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0605CA4C" w14:textId="77777777" w:rsidR="00BC699B" w:rsidRPr="00F60084" w:rsidRDefault="00BC699B">
      <w:pPr>
        <w:pStyle w:val="Sub-Header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Transmission (Format and Frequency)</w:t>
      </w:r>
    </w:p>
    <w:p w14:paraId="272E77D0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3CB734DD" w14:textId="77777777" w:rsidR="00BC699B" w:rsidRPr="00F60084" w:rsidRDefault="00BC699B" w:rsidP="00B05A48">
      <w:pPr>
        <w:ind w:left="720"/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 xml:space="preserve">The </w:t>
      </w:r>
      <w:r w:rsidRPr="00F60084">
        <w:rPr>
          <w:rFonts w:ascii="Verdana" w:hAnsi="Verdana"/>
          <w:i/>
          <w:color w:val="000000"/>
          <w:sz w:val="20"/>
        </w:rPr>
        <w:t>initial file load</w:t>
      </w:r>
      <w:r w:rsidRPr="00F60084">
        <w:rPr>
          <w:rFonts w:ascii="Verdana" w:hAnsi="Verdana"/>
          <w:color w:val="000000"/>
          <w:sz w:val="20"/>
        </w:rPr>
        <w:t xml:space="preserve"> is a one-time requirement. </w:t>
      </w:r>
      <w:r w:rsidRPr="00F60084">
        <w:rPr>
          <w:rFonts w:ascii="Verdana" w:hAnsi="Verdana"/>
          <w:i/>
          <w:color w:val="000000"/>
          <w:sz w:val="20"/>
        </w:rPr>
        <w:t>Update files</w:t>
      </w:r>
      <w:r w:rsidRPr="00F60084">
        <w:rPr>
          <w:rFonts w:ascii="Verdana" w:hAnsi="Verdana"/>
          <w:color w:val="000000"/>
          <w:sz w:val="20"/>
        </w:rPr>
        <w:t xml:space="preserve"> are monthly. </w:t>
      </w:r>
      <w:r w:rsidR="00440A85" w:rsidRPr="00F60084">
        <w:rPr>
          <w:rFonts w:ascii="Verdana" w:hAnsi="Verdana"/>
          <w:color w:val="000000"/>
          <w:sz w:val="20"/>
        </w:rPr>
        <w:t xml:space="preserve">Only deaths recorded in the current fiscal year source files are processed on a monthly basis.  Deaths recorded in previous years are processed on the same schedule as the source files are processed. </w:t>
      </w:r>
    </w:p>
    <w:p w14:paraId="5B73D501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05BF7596" w14:textId="77777777" w:rsidR="00BC699B" w:rsidRPr="00F60084" w:rsidRDefault="00BC699B">
      <w:pPr>
        <w:pStyle w:val="Sub-Header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Receiving Filters</w:t>
      </w:r>
    </w:p>
    <w:p w14:paraId="1D0EB663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5877C4F6" w14:textId="77777777" w:rsidR="00830AE5" w:rsidRPr="00C17BF0" w:rsidRDefault="00830AE5" w:rsidP="00C17BF0">
      <w:pPr>
        <w:ind w:left="720"/>
        <w:rPr>
          <w:rFonts w:ascii="Verdana" w:hAnsi="Verdana"/>
          <w:sz w:val="20"/>
        </w:rPr>
      </w:pPr>
      <w:r w:rsidRPr="00C17BF0">
        <w:rPr>
          <w:rFonts w:ascii="Verdana" w:hAnsi="Verdana"/>
          <w:sz w:val="20"/>
        </w:rPr>
        <w:t>The Encounter Death File will receive the following records:</w:t>
      </w:r>
    </w:p>
    <w:p w14:paraId="05CBF8C6" w14:textId="77777777" w:rsidR="00830AE5" w:rsidRPr="00C17BF0" w:rsidRDefault="00830AE5" w:rsidP="00C17BF0">
      <w:pPr>
        <w:ind w:left="720"/>
        <w:rPr>
          <w:rFonts w:ascii="Verdana" w:hAnsi="Verdana"/>
          <w:sz w:val="20"/>
        </w:rPr>
      </w:pPr>
    </w:p>
    <w:p w14:paraId="7D136A84" w14:textId="77777777" w:rsidR="00830AE5" w:rsidRPr="00C17BF0" w:rsidRDefault="00830AE5" w:rsidP="00C17BF0">
      <w:pPr>
        <w:ind w:left="720"/>
        <w:rPr>
          <w:rFonts w:ascii="Verdana" w:hAnsi="Verdana"/>
          <w:sz w:val="20"/>
        </w:rPr>
      </w:pPr>
      <w:r w:rsidRPr="00C17BF0">
        <w:rPr>
          <w:rFonts w:ascii="Verdana" w:hAnsi="Verdana"/>
          <w:sz w:val="20"/>
        </w:rPr>
        <w:t>HCSR</w:t>
      </w:r>
      <w:r w:rsidR="009C1E50" w:rsidRPr="00C17BF0">
        <w:rPr>
          <w:rFonts w:ascii="Verdana" w:hAnsi="Verdana"/>
          <w:sz w:val="20"/>
        </w:rPr>
        <w:t>-I</w:t>
      </w:r>
      <w:r w:rsidRPr="00C17BF0">
        <w:rPr>
          <w:rFonts w:ascii="Verdana" w:hAnsi="Verdana"/>
          <w:sz w:val="20"/>
        </w:rPr>
        <w:t>:  Records where the Discharge Status Code (position 484)= (‘20’ ‘40’ ‘41’ ’42) and Submission Type is not (‘C’ ‘D’ ‘E’).</w:t>
      </w:r>
    </w:p>
    <w:p w14:paraId="6CEA38B2" w14:textId="77777777" w:rsidR="009C1E50" w:rsidRPr="00F60084" w:rsidRDefault="009C1E50" w:rsidP="009C1E50">
      <w:pPr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ab/>
      </w:r>
      <w:r w:rsidRPr="00F60084">
        <w:rPr>
          <w:rFonts w:ascii="Verdana" w:hAnsi="Verdana"/>
          <w:color w:val="000000"/>
          <w:sz w:val="20"/>
          <w:u w:val="single"/>
        </w:rPr>
        <w:t>TED-I:</w:t>
      </w:r>
      <w:r w:rsidRPr="00F60084">
        <w:rPr>
          <w:rFonts w:ascii="Verdana" w:hAnsi="Verdana"/>
          <w:color w:val="000000"/>
          <w:sz w:val="20"/>
        </w:rPr>
        <w:t xml:space="preserve">  Records where the Disposition Status (DISPSTAT)=</w:t>
      </w:r>
      <w:r w:rsidRPr="00F60084">
        <w:rPr>
          <w:rFonts w:ascii="Verdana" w:hAnsi="Verdana"/>
          <w:i/>
          <w:color w:val="000000"/>
          <w:sz w:val="20"/>
        </w:rPr>
        <w:t xml:space="preserve"> </w:t>
      </w:r>
      <w:r w:rsidRPr="00F60084">
        <w:rPr>
          <w:rFonts w:ascii="Verdana" w:hAnsi="Verdana"/>
          <w:color w:val="000000"/>
          <w:sz w:val="20"/>
        </w:rPr>
        <w:t xml:space="preserve">(‘20’ ‘40’ ‘41’ ’42) </w:t>
      </w:r>
    </w:p>
    <w:p w14:paraId="708DF07C" w14:textId="77777777" w:rsidR="009C1E50" w:rsidRPr="00F60084" w:rsidRDefault="009C1E50" w:rsidP="009C1E50">
      <w:pPr>
        <w:rPr>
          <w:rFonts w:ascii="Verdana" w:hAnsi="Verdana"/>
          <w:sz w:val="20"/>
        </w:rPr>
      </w:pPr>
      <w:r w:rsidRPr="00F60084">
        <w:rPr>
          <w:rFonts w:ascii="Verdana" w:hAnsi="Verdana"/>
          <w:color w:val="000000"/>
          <w:sz w:val="20"/>
        </w:rPr>
        <w:tab/>
        <w:t>and Submission Code (SUBCODE) is not (‘C’ ‘D’ ‘E’)</w:t>
      </w:r>
    </w:p>
    <w:p w14:paraId="104FAD93" w14:textId="77777777" w:rsidR="00830AE5" w:rsidRPr="00F60084" w:rsidRDefault="00830AE5" w:rsidP="00830AE5">
      <w:pPr>
        <w:rPr>
          <w:rFonts w:ascii="Verdana" w:hAnsi="Verdana"/>
          <w:sz w:val="20"/>
        </w:rPr>
      </w:pPr>
      <w:r w:rsidRPr="00F60084">
        <w:rPr>
          <w:rFonts w:ascii="Verdana" w:hAnsi="Verdana"/>
          <w:sz w:val="20"/>
        </w:rPr>
        <w:tab/>
      </w:r>
      <w:r w:rsidRPr="00F60084">
        <w:rPr>
          <w:rFonts w:ascii="Verdana" w:hAnsi="Verdana"/>
          <w:sz w:val="20"/>
          <w:u w:val="single"/>
        </w:rPr>
        <w:t>SIDR:</w:t>
      </w:r>
      <w:r w:rsidRPr="00F60084">
        <w:rPr>
          <w:rFonts w:ascii="Verdana" w:hAnsi="Verdana"/>
          <w:sz w:val="20"/>
        </w:rPr>
        <w:t xml:space="preserve">  Records where the Recoded Disposition Status (RECDISP)=’20’ or ‘00’.</w:t>
      </w:r>
    </w:p>
    <w:p w14:paraId="5BC2A2DD" w14:textId="6AE8A7BC" w:rsidR="00830AE5" w:rsidRDefault="00830AE5" w:rsidP="00830AE5">
      <w:pPr>
        <w:rPr>
          <w:rFonts w:ascii="Verdana" w:hAnsi="Verdana"/>
          <w:sz w:val="20"/>
        </w:rPr>
      </w:pPr>
      <w:r w:rsidRPr="00F60084">
        <w:rPr>
          <w:rFonts w:ascii="Verdana" w:hAnsi="Verdana"/>
          <w:sz w:val="20"/>
        </w:rPr>
        <w:tab/>
      </w:r>
      <w:r w:rsidRPr="00F60084">
        <w:rPr>
          <w:rFonts w:ascii="Verdana" w:hAnsi="Verdana"/>
          <w:sz w:val="20"/>
          <w:u w:val="single"/>
        </w:rPr>
        <w:t>SADR</w:t>
      </w:r>
      <w:r w:rsidR="00B172AA">
        <w:rPr>
          <w:rFonts w:ascii="Verdana" w:hAnsi="Verdana"/>
          <w:sz w:val="20"/>
          <w:u w:val="single"/>
        </w:rPr>
        <w:t>/CAPER</w:t>
      </w:r>
      <w:r w:rsidRPr="00F60084">
        <w:rPr>
          <w:rFonts w:ascii="Verdana" w:hAnsi="Verdana"/>
          <w:sz w:val="20"/>
          <w:u w:val="single"/>
        </w:rPr>
        <w:t>:</w:t>
      </w:r>
      <w:r w:rsidRPr="00F60084">
        <w:rPr>
          <w:rFonts w:ascii="Verdana" w:hAnsi="Verdana"/>
          <w:sz w:val="20"/>
        </w:rPr>
        <w:t xml:space="preserve">  Records where the Disposition Code (DISPCODE)=’8’ or ‘G’.</w:t>
      </w:r>
    </w:p>
    <w:p w14:paraId="5D7FD5B3" w14:textId="6686D55E" w:rsidR="0065378E" w:rsidRPr="002627FA" w:rsidRDefault="0065378E" w:rsidP="0065378E">
      <w:pPr>
        <w:ind w:left="720"/>
        <w:rPr>
          <w:rFonts w:ascii="Verdana" w:hAnsi="Verdana"/>
          <w:sz w:val="20"/>
          <w:highlight w:val="yellow"/>
        </w:rPr>
      </w:pPr>
      <w:r w:rsidRPr="002627FA">
        <w:rPr>
          <w:rFonts w:ascii="Verdana" w:hAnsi="Verdana"/>
          <w:sz w:val="20"/>
          <w:highlight w:val="yellow"/>
          <w:u w:val="single"/>
        </w:rPr>
        <w:t xml:space="preserve">MHS Genesis Admission: </w:t>
      </w:r>
      <w:r w:rsidRPr="002627FA">
        <w:rPr>
          <w:rFonts w:ascii="Verdana" w:hAnsi="Verdana"/>
          <w:sz w:val="20"/>
          <w:highlight w:val="yellow"/>
        </w:rPr>
        <w:t>Records where Discharge Disposition Code (DISPCODE)=</w:t>
      </w:r>
      <w:r w:rsidR="004D7177">
        <w:rPr>
          <w:rFonts w:ascii="Verdana" w:hAnsi="Verdana"/>
          <w:sz w:val="20"/>
          <w:highlight w:val="yellow"/>
        </w:rPr>
        <w:t>’Patient has expired’.</w:t>
      </w:r>
    </w:p>
    <w:p w14:paraId="0C3629BE" w14:textId="5ED97B6B" w:rsidR="0065378E" w:rsidRPr="002627FA" w:rsidRDefault="0065378E" w:rsidP="0065378E">
      <w:pPr>
        <w:ind w:left="720"/>
        <w:rPr>
          <w:rFonts w:ascii="Verdana" w:hAnsi="Verdana"/>
          <w:sz w:val="20"/>
          <w:highlight w:val="yellow"/>
        </w:rPr>
      </w:pPr>
      <w:r w:rsidRPr="002627FA">
        <w:rPr>
          <w:rFonts w:ascii="Verdana" w:hAnsi="Verdana"/>
          <w:sz w:val="20"/>
          <w:highlight w:val="yellow"/>
          <w:u w:val="single"/>
        </w:rPr>
        <w:t>MHS Genesis Encounter (Basic)</w:t>
      </w:r>
      <w:r w:rsidRPr="002627FA">
        <w:rPr>
          <w:rFonts w:ascii="Verdana" w:hAnsi="Verdana"/>
          <w:sz w:val="20"/>
          <w:highlight w:val="yellow"/>
        </w:rPr>
        <w:t>: Records where Discharge Disposition Code (DISPCODE)=</w:t>
      </w:r>
      <w:r w:rsidR="004D7177">
        <w:rPr>
          <w:rFonts w:ascii="Verdana" w:hAnsi="Verdana"/>
          <w:sz w:val="20"/>
          <w:highlight w:val="yellow"/>
        </w:rPr>
        <w:t>”Patient has expired’.</w:t>
      </w:r>
    </w:p>
    <w:p w14:paraId="7A77B5A1" w14:textId="14EC1F37" w:rsidR="0065378E" w:rsidRPr="00F60084" w:rsidRDefault="0065378E" w:rsidP="00A3522E">
      <w:pPr>
        <w:ind w:left="720"/>
        <w:rPr>
          <w:rFonts w:ascii="Verdana" w:hAnsi="Verdana"/>
          <w:sz w:val="20"/>
        </w:rPr>
      </w:pPr>
      <w:r w:rsidRPr="002627FA">
        <w:rPr>
          <w:rFonts w:ascii="Verdana" w:hAnsi="Verdana"/>
          <w:sz w:val="20"/>
          <w:highlight w:val="yellow"/>
          <w:u w:val="single"/>
        </w:rPr>
        <w:t>Designated Provider Clinical</w:t>
      </w:r>
      <w:r w:rsidRPr="002627FA">
        <w:rPr>
          <w:rFonts w:ascii="Verdana" w:hAnsi="Verdana"/>
          <w:sz w:val="20"/>
          <w:highlight w:val="yellow"/>
        </w:rPr>
        <w:t>: Records where Hospital Service Disposition Status (HOSPSTAT)=’20’</w:t>
      </w:r>
    </w:p>
    <w:p w14:paraId="54EED68B" w14:textId="77777777" w:rsidR="00830AE5" w:rsidRPr="00F60084" w:rsidRDefault="00830AE5" w:rsidP="00830AE5">
      <w:pPr>
        <w:pStyle w:val="Heading2"/>
        <w:jc w:val="both"/>
        <w:rPr>
          <w:rFonts w:ascii="Verdana" w:hAnsi="Verdana"/>
          <w:i w:val="0"/>
          <w:color w:val="000000"/>
          <w:sz w:val="20"/>
        </w:rPr>
      </w:pPr>
    </w:p>
    <w:p w14:paraId="69A97FAA" w14:textId="77777777" w:rsidR="00BC699B" w:rsidRPr="00F60084" w:rsidRDefault="00BC699B">
      <w:pPr>
        <w:pStyle w:val="Sub-Header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Field Transformations and Deletions for MDR Core Database</w:t>
      </w:r>
    </w:p>
    <w:p w14:paraId="26938F8D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18766CFF" w14:textId="03C98B23" w:rsidR="00995548" w:rsidRDefault="00BC699B" w:rsidP="00B05A48">
      <w:pPr>
        <w:ind w:left="720"/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i/>
          <w:color w:val="000000"/>
          <w:sz w:val="20"/>
        </w:rPr>
        <w:t xml:space="preserve">Initial File Load: </w:t>
      </w:r>
      <w:r w:rsidR="00BF19F7" w:rsidRPr="00F60084">
        <w:rPr>
          <w:rFonts w:ascii="Verdana" w:hAnsi="Verdana"/>
          <w:color w:val="000000"/>
          <w:sz w:val="20"/>
        </w:rPr>
        <w:t xml:space="preserve"> SIDR death records from FY98-FY04, HCSR-I</w:t>
      </w:r>
      <w:r w:rsidR="00B172AA">
        <w:rPr>
          <w:rFonts w:ascii="Verdana" w:hAnsi="Verdana"/>
          <w:color w:val="000000"/>
          <w:sz w:val="20"/>
        </w:rPr>
        <w:t>/TED-I</w:t>
      </w:r>
      <w:r w:rsidR="00BF19F7" w:rsidRPr="00F60084">
        <w:rPr>
          <w:rFonts w:ascii="Verdana" w:hAnsi="Verdana"/>
          <w:color w:val="000000"/>
          <w:sz w:val="20"/>
        </w:rPr>
        <w:t xml:space="preserve"> death records from FY94-FY04, and SADR death records from FY00-FY04 are included in the initial file load. </w:t>
      </w:r>
      <w:r w:rsidR="00995548">
        <w:rPr>
          <w:rFonts w:ascii="Verdana" w:hAnsi="Verdana"/>
          <w:color w:val="000000"/>
          <w:sz w:val="20"/>
        </w:rPr>
        <w:t>Death</w:t>
      </w:r>
      <w:r w:rsidR="00BF19F7" w:rsidRPr="00F60084">
        <w:rPr>
          <w:rFonts w:ascii="Verdana" w:hAnsi="Verdana"/>
          <w:color w:val="000000"/>
          <w:sz w:val="20"/>
        </w:rPr>
        <w:t xml:space="preserve"> records are examined for subsequent encounters by comparing the death date with the </w:t>
      </w:r>
      <w:r w:rsidR="00995548">
        <w:rPr>
          <w:rFonts w:ascii="Verdana" w:hAnsi="Verdana"/>
          <w:color w:val="000000"/>
          <w:sz w:val="20"/>
        </w:rPr>
        <w:t>following date fields:</w:t>
      </w:r>
    </w:p>
    <w:p w14:paraId="45BA6D66" w14:textId="4D833C54" w:rsidR="00995548" w:rsidRDefault="00995548" w:rsidP="00995548">
      <w:pPr>
        <w:pStyle w:val="ListParagraph"/>
        <w:numPr>
          <w:ilvl w:val="0"/>
          <w:numId w:val="10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SIDR: Admission Date</w:t>
      </w:r>
      <w:r w:rsidR="00EF2173">
        <w:rPr>
          <w:rFonts w:ascii="Verdana" w:hAnsi="Verdana"/>
          <w:color w:val="000000"/>
          <w:sz w:val="20"/>
        </w:rPr>
        <w:t xml:space="preserve"> (ADMDATE)</w:t>
      </w:r>
    </w:p>
    <w:p w14:paraId="257D8C9F" w14:textId="24AD92E9" w:rsidR="00995548" w:rsidRDefault="00995548" w:rsidP="00995548">
      <w:pPr>
        <w:pStyle w:val="ListParagraph"/>
        <w:numPr>
          <w:ilvl w:val="0"/>
          <w:numId w:val="10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TEDI: Begin Date of Care</w:t>
      </w:r>
      <w:r w:rsidR="00EF2173">
        <w:rPr>
          <w:rFonts w:ascii="Verdana" w:hAnsi="Verdana"/>
          <w:color w:val="000000"/>
          <w:sz w:val="20"/>
        </w:rPr>
        <w:t xml:space="preserve"> (BEGDATE)</w:t>
      </w:r>
    </w:p>
    <w:p w14:paraId="30EFECF9" w14:textId="70A5412E" w:rsidR="00995548" w:rsidRDefault="00995548" w:rsidP="00995548">
      <w:pPr>
        <w:pStyle w:val="ListParagraph"/>
        <w:numPr>
          <w:ilvl w:val="0"/>
          <w:numId w:val="10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TEDN: Begin Date of Care</w:t>
      </w:r>
      <w:r w:rsidR="00EF2173">
        <w:rPr>
          <w:rFonts w:ascii="Verdana" w:hAnsi="Verdana"/>
          <w:color w:val="000000"/>
          <w:sz w:val="20"/>
        </w:rPr>
        <w:t xml:space="preserve"> (BEGDATE)</w:t>
      </w:r>
    </w:p>
    <w:p w14:paraId="4AE4BDF5" w14:textId="050BF503" w:rsidR="00995548" w:rsidRDefault="00995548" w:rsidP="00995548">
      <w:pPr>
        <w:pStyle w:val="ListParagraph"/>
        <w:numPr>
          <w:ilvl w:val="0"/>
          <w:numId w:val="10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CAPER/SADR: Encounter date</w:t>
      </w:r>
      <w:r w:rsidR="00EF2173">
        <w:rPr>
          <w:rFonts w:ascii="Verdana" w:hAnsi="Verdana"/>
          <w:color w:val="000000"/>
          <w:sz w:val="20"/>
        </w:rPr>
        <w:t xml:space="preserve"> (ENCDATE)</w:t>
      </w:r>
    </w:p>
    <w:p w14:paraId="23A615A4" w14:textId="7C4C09B0" w:rsidR="00995548" w:rsidRDefault="00995548" w:rsidP="00995548">
      <w:pPr>
        <w:pStyle w:val="ListParagraph"/>
        <w:numPr>
          <w:ilvl w:val="0"/>
          <w:numId w:val="10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lastRenderedPageBreak/>
        <w:t>MHS Genesis Encounter (Basic): Visit Date</w:t>
      </w:r>
      <w:r w:rsidR="00EF2173">
        <w:rPr>
          <w:rFonts w:ascii="Verdana" w:hAnsi="Verdana"/>
          <w:color w:val="000000"/>
          <w:sz w:val="20"/>
        </w:rPr>
        <w:t xml:space="preserve"> (VISIT_DT_TM)</w:t>
      </w:r>
    </w:p>
    <w:p w14:paraId="11704386" w14:textId="3C2EC9DA" w:rsidR="00EF2173" w:rsidRDefault="00EF2173" w:rsidP="00995548">
      <w:pPr>
        <w:pStyle w:val="ListParagraph"/>
        <w:numPr>
          <w:ilvl w:val="0"/>
          <w:numId w:val="10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MHS Genesis Admission: Admission Date (ADM_DT_TM)</w:t>
      </w:r>
    </w:p>
    <w:p w14:paraId="3B18AF4D" w14:textId="4A6F79BA" w:rsidR="00EF2173" w:rsidRPr="00A3522E" w:rsidRDefault="00EF2173" w:rsidP="00A3522E">
      <w:pPr>
        <w:pStyle w:val="ListParagraph"/>
        <w:numPr>
          <w:ilvl w:val="0"/>
          <w:numId w:val="10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Designated Provider, Clinical: Hospital Admission Date (HOSPADM)</w:t>
      </w:r>
    </w:p>
    <w:p w14:paraId="05F6D231" w14:textId="12403EEB" w:rsidR="00BF19F7" w:rsidRPr="00F60084" w:rsidRDefault="00BF19F7" w:rsidP="00B05A48">
      <w:pPr>
        <w:ind w:left="720"/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. Records are removed according to the following logic:</w:t>
      </w:r>
    </w:p>
    <w:p w14:paraId="68EA5D97" w14:textId="77777777" w:rsidR="00BF19F7" w:rsidRPr="00F60084" w:rsidRDefault="00BF19F7" w:rsidP="00BF19F7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Only the most recent death record is kept.</w:t>
      </w:r>
    </w:p>
    <w:p w14:paraId="0215681D" w14:textId="3D6C5025" w:rsidR="00BC699B" w:rsidRPr="00F60084" w:rsidRDefault="00BF19F7" w:rsidP="00BF19F7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If there is a death record for the same person in more than one source, the following hierarchy applies:  SIDR</w:t>
      </w:r>
      <w:r w:rsidR="008E5009">
        <w:rPr>
          <w:rFonts w:ascii="Verdana" w:hAnsi="Verdana"/>
          <w:color w:val="000000"/>
          <w:sz w:val="20"/>
        </w:rPr>
        <w:t>/MHS Genesis Adm/DP Clinical</w:t>
      </w:r>
      <w:r w:rsidRPr="00F60084">
        <w:rPr>
          <w:rFonts w:ascii="Verdana" w:hAnsi="Verdana"/>
          <w:color w:val="000000"/>
          <w:sz w:val="20"/>
        </w:rPr>
        <w:t xml:space="preserve"> records are taken before HCSR-I</w:t>
      </w:r>
      <w:r w:rsidR="009C1E50" w:rsidRPr="00F60084">
        <w:rPr>
          <w:rFonts w:ascii="Verdana" w:hAnsi="Verdana"/>
          <w:color w:val="000000"/>
          <w:sz w:val="20"/>
        </w:rPr>
        <w:t>/TED-I</w:t>
      </w:r>
      <w:r w:rsidRPr="00F60084">
        <w:rPr>
          <w:rFonts w:ascii="Verdana" w:hAnsi="Verdana"/>
          <w:color w:val="000000"/>
          <w:sz w:val="20"/>
        </w:rPr>
        <w:t xml:space="preserve"> or SADR</w:t>
      </w:r>
      <w:r w:rsidR="00B172AA">
        <w:rPr>
          <w:rFonts w:ascii="Verdana" w:hAnsi="Verdana"/>
          <w:color w:val="000000"/>
          <w:sz w:val="20"/>
        </w:rPr>
        <w:t>/CAPER</w:t>
      </w:r>
      <w:r w:rsidR="008E5009">
        <w:rPr>
          <w:rFonts w:ascii="Verdana" w:hAnsi="Verdana"/>
          <w:color w:val="000000"/>
          <w:sz w:val="20"/>
        </w:rPr>
        <w:t>/MHS Genesis Encounter (Basic)</w:t>
      </w:r>
      <w:r w:rsidRPr="00F60084">
        <w:rPr>
          <w:rFonts w:ascii="Verdana" w:hAnsi="Verdana"/>
          <w:color w:val="000000"/>
          <w:sz w:val="20"/>
        </w:rPr>
        <w:t xml:space="preserve"> records and HCSR-I</w:t>
      </w:r>
      <w:r w:rsidR="009C1E50" w:rsidRPr="00F60084">
        <w:rPr>
          <w:rFonts w:ascii="Verdana" w:hAnsi="Verdana"/>
          <w:color w:val="000000"/>
          <w:sz w:val="20"/>
        </w:rPr>
        <w:t>/TED-I</w:t>
      </w:r>
      <w:r w:rsidRPr="00F60084">
        <w:rPr>
          <w:rFonts w:ascii="Verdana" w:hAnsi="Verdana"/>
          <w:color w:val="000000"/>
          <w:sz w:val="20"/>
        </w:rPr>
        <w:t xml:space="preserve"> records are taken before SADR</w:t>
      </w:r>
      <w:r w:rsidR="00B172AA">
        <w:rPr>
          <w:rFonts w:ascii="Verdana" w:hAnsi="Verdana"/>
          <w:color w:val="000000"/>
          <w:sz w:val="20"/>
        </w:rPr>
        <w:t>/CAPER</w:t>
      </w:r>
      <w:r w:rsidR="008E5009">
        <w:rPr>
          <w:rFonts w:ascii="Verdana" w:hAnsi="Verdana"/>
          <w:color w:val="000000"/>
          <w:sz w:val="20"/>
        </w:rPr>
        <w:t>/MHS Genesis Encounter (Basic)</w:t>
      </w:r>
      <w:r w:rsidR="008E5009" w:rsidRPr="00F60084">
        <w:rPr>
          <w:rFonts w:ascii="Verdana" w:hAnsi="Verdana"/>
          <w:color w:val="000000"/>
          <w:sz w:val="20"/>
        </w:rPr>
        <w:t xml:space="preserve"> </w:t>
      </w:r>
      <w:r w:rsidRPr="00F60084">
        <w:rPr>
          <w:rFonts w:ascii="Verdana" w:hAnsi="Verdana"/>
          <w:color w:val="000000"/>
          <w:sz w:val="20"/>
        </w:rPr>
        <w:t xml:space="preserve"> records</w:t>
      </w:r>
      <w:r w:rsidR="00BC699B" w:rsidRPr="00F60084">
        <w:rPr>
          <w:rFonts w:ascii="Verdana" w:hAnsi="Verdana"/>
          <w:color w:val="000000"/>
          <w:sz w:val="20"/>
        </w:rPr>
        <w:t>.</w:t>
      </w:r>
    </w:p>
    <w:p w14:paraId="0A47D67D" w14:textId="77777777" w:rsidR="00BF19F7" w:rsidRPr="00F60084" w:rsidRDefault="00BF19F7" w:rsidP="00BF19F7">
      <w:pPr>
        <w:numPr>
          <w:ilvl w:val="0"/>
          <w:numId w:val="7"/>
        </w:numPr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Records are dedup</w:t>
      </w:r>
      <w:r w:rsidR="00B172AA">
        <w:rPr>
          <w:rFonts w:ascii="Verdana" w:hAnsi="Verdana"/>
          <w:color w:val="000000"/>
          <w:sz w:val="20"/>
        </w:rPr>
        <w:t>licate</w:t>
      </w:r>
      <w:r w:rsidRPr="00F60084">
        <w:rPr>
          <w:rFonts w:ascii="Verdana" w:hAnsi="Verdana"/>
          <w:color w:val="000000"/>
          <w:sz w:val="20"/>
        </w:rPr>
        <w:t>d first based on EDIPN, second based on Sponsor SSN and DDS, and last based on Sponsor SSN, Relationship, Date of Birth, and Gender.</w:t>
      </w:r>
    </w:p>
    <w:p w14:paraId="00FC2480" w14:textId="77777777" w:rsidR="00BC699B" w:rsidRPr="00F60084" w:rsidRDefault="00BC699B">
      <w:pPr>
        <w:ind w:left="720"/>
        <w:rPr>
          <w:rFonts w:ascii="Verdana" w:hAnsi="Verdana"/>
          <w:i/>
          <w:color w:val="000000"/>
          <w:sz w:val="20"/>
        </w:rPr>
      </w:pPr>
    </w:p>
    <w:p w14:paraId="6410F79D" w14:textId="77777777" w:rsidR="00BC699B" w:rsidRPr="00F60084" w:rsidRDefault="00BC699B" w:rsidP="00B05A48">
      <w:pPr>
        <w:ind w:left="720"/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i/>
          <w:color w:val="000000"/>
          <w:sz w:val="20"/>
        </w:rPr>
        <w:t xml:space="preserve">Update Files: </w:t>
      </w:r>
      <w:r w:rsidRPr="00F60084">
        <w:rPr>
          <w:rFonts w:ascii="Verdana" w:hAnsi="Verdana"/>
          <w:color w:val="000000"/>
          <w:sz w:val="20"/>
        </w:rPr>
        <w:t xml:space="preserve">All updated records should </w:t>
      </w:r>
      <w:r w:rsidR="00BF19F7" w:rsidRPr="00F60084">
        <w:rPr>
          <w:rFonts w:ascii="Verdana" w:hAnsi="Verdana"/>
          <w:color w:val="000000"/>
          <w:sz w:val="20"/>
        </w:rPr>
        <w:t>be added to the encounter death file and then records removed and the file dedup</w:t>
      </w:r>
      <w:r w:rsidR="00B172AA">
        <w:rPr>
          <w:rFonts w:ascii="Verdana" w:hAnsi="Verdana"/>
          <w:color w:val="000000"/>
          <w:sz w:val="20"/>
        </w:rPr>
        <w:t>licated</w:t>
      </w:r>
      <w:r w:rsidR="00BF19F7" w:rsidRPr="00F60084">
        <w:rPr>
          <w:rFonts w:ascii="Verdana" w:hAnsi="Verdana"/>
          <w:color w:val="000000"/>
          <w:sz w:val="20"/>
        </w:rPr>
        <w:t xml:space="preserve"> according to the logic above</w:t>
      </w:r>
    </w:p>
    <w:p w14:paraId="79F82AA9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408997FF" w14:textId="77777777" w:rsidR="00BC699B" w:rsidRPr="00F60084" w:rsidRDefault="00BC699B">
      <w:pPr>
        <w:pStyle w:val="Sub-Header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Refresh Frequency</w:t>
      </w:r>
    </w:p>
    <w:p w14:paraId="7998DC30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7844135F" w14:textId="77777777" w:rsidR="00830AE5" w:rsidRPr="00F60084" w:rsidRDefault="00830AE5" w:rsidP="00830AE5">
      <w:pPr>
        <w:ind w:firstLine="720"/>
        <w:jc w:val="both"/>
        <w:rPr>
          <w:rFonts w:ascii="Verdana" w:hAnsi="Verdana"/>
          <w:sz w:val="20"/>
        </w:rPr>
      </w:pPr>
      <w:r w:rsidRPr="00F60084">
        <w:rPr>
          <w:rFonts w:ascii="Verdana" w:hAnsi="Verdana"/>
          <w:sz w:val="20"/>
        </w:rPr>
        <w:t>Frequency of updates:</w:t>
      </w:r>
    </w:p>
    <w:p w14:paraId="66A8201E" w14:textId="77777777" w:rsidR="00830AE5" w:rsidRPr="00F60084" w:rsidRDefault="00830AE5" w:rsidP="00830AE5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jc w:val="both"/>
        <w:rPr>
          <w:rFonts w:ascii="Verdana" w:hAnsi="Verdana"/>
          <w:sz w:val="20"/>
        </w:rPr>
      </w:pPr>
      <w:r w:rsidRPr="00F60084">
        <w:rPr>
          <w:rFonts w:ascii="Verdana" w:hAnsi="Verdana"/>
          <w:sz w:val="20"/>
        </w:rPr>
        <w:t>Current FY: Every month</w:t>
      </w:r>
    </w:p>
    <w:p w14:paraId="5AE4FB6F" w14:textId="77777777" w:rsidR="00830AE5" w:rsidRPr="00F60084" w:rsidRDefault="00830AE5" w:rsidP="00830AE5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jc w:val="both"/>
        <w:rPr>
          <w:rFonts w:ascii="Verdana" w:hAnsi="Verdana"/>
          <w:sz w:val="20"/>
        </w:rPr>
      </w:pPr>
      <w:r w:rsidRPr="00F60084">
        <w:rPr>
          <w:rFonts w:ascii="Verdana" w:hAnsi="Verdana"/>
          <w:sz w:val="20"/>
        </w:rPr>
        <w:t>Prior FY: monthly for one quarter (October, November, and December) then semiannually (April, October)</w:t>
      </w:r>
    </w:p>
    <w:p w14:paraId="1D8EB7AE" w14:textId="77777777" w:rsidR="00830AE5" w:rsidRPr="00F60084" w:rsidRDefault="00830AE5" w:rsidP="00830AE5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jc w:val="both"/>
        <w:rPr>
          <w:rFonts w:ascii="Verdana" w:hAnsi="Verdana"/>
          <w:sz w:val="20"/>
        </w:rPr>
      </w:pPr>
      <w:r w:rsidRPr="00F60084">
        <w:rPr>
          <w:rFonts w:ascii="Verdana" w:hAnsi="Verdana"/>
          <w:sz w:val="20"/>
        </w:rPr>
        <w:t>All years prior to prior FY: Annually (October)</w:t>
      </w:r>
    </w:p>
    <w:p w14:paraId="07294656" w14:textId="77777777" w:rsidR="00BC699B" w:rsidRPr="00F60084" w:rsidRDefault="00BC699B" w:rsidP="00830AE5">
      <w:pPr>
        <w:ind w:left="720"/>
        <w:rPr>
          <w:rFonts w:ascii="Verdana" w:hAnsi="Verdana"/>
          <w:color w:val="000000"/>
          <w:sz w:val="20"/>
        </w:rPr>
      </w:pPr>
    </w:p>
    <w:p w14:paraId="557C0697" w14:textId="77777777" w:rsidR="00BC699B" w:rsidRPr="00F60084" w:rsidRDefault="00BC699B">
      <w:pPr>
        <w:pStyle w:val="Sub-Header"/>
        <w:keepNext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Data Marts</w:t>
      </w:r>
    </w:p>
    <w:p w14:paraId="1215B549" w14:textId="77777777" w:rsidR="00BC699B" w:rsidRPr="00F60084" w:rsidRDefault="00BC699B">
      <w:pPr>
        <w:keepNext/>
        <w:rPr>
          <w:rFonts w:ascii="Verdana" w:hAnsi="Verdana"/>
          <w:color w:val="000000"/>
          <w:sz w:val="20"/>
        </w:rPr>
      </w:pPr>
    </w:p>
    <w:p w14:paraId="65D8709B" w14:textId="77777777" w:rsidR="00BC699B" w:rsidRPr="00F60084" w:rsidRDefault="00A23FCF" w:rsidP="00A23FCF">
      <w:pPr>
        <w:ind w:left="720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N/A</w:t>
      </w:r>
    </w:p>
    <w:p w14:paraId="3B64E843" w14:textId="77777777" w:rsidR="00A23FCF" w:rsidRPr="00F60084" w:rsidRDefault="00A23FCF" w:rsidP="00A23FCF">
      <w:pPr>
        <w:ind w:left="720"/>
        <w:rPr>
          <w:rFonts w:ascii="Verdana" w:hAnsi="Verdana"/>
          <w:color w:val="000000"/>
          <w:sz w:val="20"/>
        </w:rPr>
      </w:pPr>
    </w:p>
    <w:p w14:paraId="292F3925" w14:textId="77777777" w:rsidR="00BC699B" w:rsidRPr="00F60084" w:rsidRDefault="00BC699B">
      <w:pPr>
        <w:pStyle w:val="Sub-Header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Special Outputs</w:t>
      </w:r>
    </w:p>
    <w:p w14:paraId="13AFFC03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6163C213" w14:textId="77777777" w:rsidR="00BC699B" w:rsidRPr="00F60084" w:rsidRDefault="00BF19F7" w:rsidP="00B05A48">
      <w:pPr>
        <w:ind w:left="720"/>
        <w:jc w:val="both"/>
        <w:rPr>
          <w:rFonts w:ascii="Verdana" w:hAnsi="Verdana"/>
          <w:color w:val="000000"/>
          <w:sz w:val="20"/>
        </w:rPr>
      </w:pPr>
      <w:r w:rsidRPr="00F60084">
        <w:rPr>
          <w:rFonts w:ascii="Verdana" w:hAnsi="Verdana"/>
          <w:color w:val="000000"/>
          <w:sz w:val="20"/>
        </w:rPr>
        <w:t>The Casualty Death file is added to this file and then merged with the Master Person Index to create the Master Death File.</w:t>
      </w:r>
    </w:p>
    <w:p w14:paraId="4B193B94" w14:textId="77777777" w:rsidR="00BC699B" w:rsidRPr="00F60084" w:rsidRDefault="00BC699B">
      <w:pPr>
        <w:rPr>
          <w:rFonts w:ascii="Verdana" w:hAnsi="Verdana"/>
          <w:color w:val="000000"/>
          <w:sz w:val="20"/>
        </w:rPr>
      </w:pPr>
    </w:p>
    <w:p w14:paraId="220F6D17" w14:textId="77777777" w:rsidR="00BC699B" w:rsidRDefault="00F60084">
      <w:pPr>
        <w:jc w:val="center"/>
        <w:rPr>
          <w:rFonts w:ascii="Verdana" w:hAnsi="Verdana"/>
          <w:b/>
          <w:color w:val="000000"/>
          <w:sz w:val="20"/>
        </w:rPr>
      </w:pPr>
      <w:r w:rsidRPr="00F60084">
        <w:rPr>
          <w:rFonts w:ascii="Verdana" w:hAnsi="Verdana"/>
          <w:b/>
          <w:color w:val="000000"/>
          <w:sz w:val="20"/>
        </w:rPr>
        <w:t>Encounter Death File Layout</w:t>
      </w:r>
    </w:p>
    <w:p w14:paraId="44D8DA68" w14:textId="77777777" w:rsidR="00F60084" w:rsidRPr="00F60084" w:rsidRDefault="00F60084">
      <w:pPr>
        <w:jc w:val="center"/>
        <w:rPr>
          <w:rFonts w:ascii="Verdana" w:hAnsi="Verdana"/>
          <w:b/>
          <w:color w:val="000000"/>
          <w:sz w:val="20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794"/>
        <w:gridCol w:w="1437"/>
        <w:gridCol w:w="3918"/>
      </w:tblGrid>
      <w:tr w:rsidR="009430CB" w:rsidRPr="00F60084" w14:paraId="22EF39C5" w14:textId="77777777" w:rsidTr="00A3522E">
        <w:trPr>
          <w:tblHeader/>
          <w:jc w:val="center"/>
        </w:trPr>
        <w:tc>
          <w:tcPr>
            <w:tcW w:w="2944" w:type="dxa"/>
            <w:shd w:val="pct12" w:color="auto" w:fill="auto"/>
            <w:vAlign w:val="center"/>
          </w:tcPr>
          <w:p w14:paraId="4E3F9375" w14:textId="77777777" w:rsidR="009430CB" w:rsidRPr="00F60084" w:rsidRDefault="009430CB">
            <w:pPr>
              <w:pStyle w:val="PlainTex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color w:val="000000"/>
                <w:sz w:val="18"/>
                <w:szCs w:val="18"/>
              </w:rPr>
              <w:t>Field Name</w:t>
            </w:r>
          </w:p>
        </w:tc>
        <w:tc>
          <w:tcPr>
            <w:tcW w:w="794" w:type="dxa"/>
            <w:shd w:val="pct12" w:color="auto" w:fill="auto"/>
            <w:vAlign w:val="center"/>
          </w:tcPr>
          <w:p w14:paraId="7808DAE0" w14:textId="77777777" w:rsidR="009430CB" w:rsidRPr="00F60084" w:rsidRDefault="009430CB">
            <w:pPr>
              <w:pStyle w:val="PlainTex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37" w:type="dxa"/>
            <w:shd w:val="pct12" w:color="auto" w:fill="auto"/>
            <w:vAlign w:val="center"/>
          </w:tcPr>
          <w:p w14:paraId="06C1A862" w14:textId="77777777" w:rsidR="009430CB" w:rsidRPr="00F60084" w:rsidRDefault="009430CB">
            <w:pPr>
              <w:pStyle w:val="PlainTex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color w:val="000000"/>
                <w:sz w:val="18"/>
                <w:szCs w:val="18"/>
              </w:rPr>
              <w:t>SAS Name</w:t>
            </w:r>
          </w:p>
        </w:tc>
        <w:tc>
          <w:tcPr>
            <w:tcW w:w="3918" w:type="dxa"/>
            <w:shd w:val="pct12" w:color="auto" w:fill="auto"/>
            <w:vAlign w:val="center"/>
          </w:tcPr>
          <w:p w14:paraId="4E656562" w14:textId="77777777" w:rsidR="009430CB" w:rsidRPr="00F60084" w:rsidRDefault="009430CB">
            <w:pPr>
              <w:pStyle w:val="PlainTex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b/>
                <w:color w:val="000000"/>
                <w:sz w:val="18"/>
                <w:szCs w:val="18"/>
              </w:rPr>
              <w:t>Comments</w:t>
            </w:r>
          </w:p>
        </w:tc>
      </w:tr>
      <w:tr w:rsidR="009430CB" w:rsidRPr="00F60084" w14:paraId="41F5B176" w14:textId="77777777" w:rsidTr="00A3522E">
        <w:trPr>
          <w:trHeight w:val="440"/>
          <w:jc w:val="center"/>
        </w:trPr>
        <w:tc>
          <w:tcPr>
            <w:tcW w:w="2944" w:type="dxa"/>
            <w:vAlign w:val="center"/>
          </w:tcPr>
          <w:p w14:paraId="4E87F3E3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Sponsor Social Security Number</w:t>
            </w:r>
          </w:p>
        </w:tc>
        <w:tc>
          <w:tcPr>
            <w:tcW w:w="794" w:type="dxa"/>
            <w:vAlign w:val="center"/>
          </w:tcPr>
          <w:p w14:paraId="50A42394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$9</w:t>
            </w:r>
          </w:p>
        </w:tc>
        <w:tc>
          <w:tcPr>
            <w:tcW w:w="1437" w:type="dxa"/>
            <w:vAlign w:val="center"/>
          </w:tcPr>
          <w:p w14:paraId="43F5D5FB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SPONSSN</w:t>
            </w:r>
          </w:p>
        </w:tc>
        <w:tc>
          <w:tcPr>
            <w:tcW w:w="3918" w:type="dxa"/>
            <w:vAlign w:val="center"/>
          </w:tcPr>
          <w:p w14:paraId="491EE9A1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 transformation.</w:t>
            </w:r>
          </w:p>
        </w:tc>
      </w:tr>
      <w:tr w:rsidR="009430CB" w:rsidRPr="00F60084" w14:paraId="5E856521" w14:textId="77777777" w:rsidTr="00A3522E">
        <w:trPr>
          <w:trHeight w:val="467"/>
          <w:jc w:val="center"/>
        </w:trPr>
        <w:tc>
          <w:tcPr>
            <w:tcW w:w="2944" w:type="dxa"/>
            <w:vAlign w:val="center"/>
          </w:tcPr>
          <w:p w14:paraId="09A5CBE5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794" w:type="dxa"/>
            <w:vAlign w:val="center"/>
          </w:tcPr>
          <w:p w14:paraId="388BC35E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37" w:type="dxa"/>
            <w:vAlign w:val="center"/>
          </w:tcPr>
          <w:p w14:paraId="64D2C94F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DOB</w:t>
            </w:r>
          </w:p>
        </w:tc>
        <w:tc>
          <w:tcPr>
            <w:tcW w:w="3918" w:type="dxa"/>
            <w:vAlign w:val="center"/>
          </w:tcPr>
          <w:p w14:paraId="0581C594" w14:textId="77777777" w:rsidR="009430CB" w:rsidRPr="00F60084" w:rsidRDefault="009430CB">
            <w:pPr>
              <w:pStyle w:val="DefinitionList"/>
              <w:ind w:left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SAS Date</w:t>
            </w:r>
          </w:p>
        </w:tc>
      </w:tr>
      <w:tr w:rsidR="009430CB" w:rsidRPr="00F60084" w14:paraId="450883C7" w14:textId="77777777" w:rsidTr="00A3522E">
        <w:trPr>
          <w:trHeight w:val="350"/>
          <w:jc w:val="center"/>
        </w:trPr>
        <w:tc>
          <w:tcPr>
            <w:tcW w:w="2944" w:type="dxa"/>
            <w:vAlign w:val="center"/>
          </w:tcPr>
          <w:p w14:paraId="3E857CD4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Unique Patient Identifier</w:t>
            </w:r>
          </w:p>
        </w:tc>
        <w:tc>
          <w:tcPr>
            <w:tcW w:w="794" w:type="dxa"/>
            <w:vAlign w:val="center"/>
          </w:tcPr>
          <w:p w14:paraId="2212A2B1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1437" w:type="dxa"/>
            <w:vAlign w:val="center"/>
          </w:tcPr>
          <w:p w14:paraId="3FF81354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EDIPN</w:t>
            </w:r>
          </w:p>
        </w:tc>
        <w:tc>
          <w:tcPr>
            <w:tcW w:w="3918" w:type="dxa"/>
            <w:vAlign w:val="center"/>
          </w:tcPr>
          <w:p w14:paraId="2B0A4BBE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430CB" w:rsidRPr="00F60084" w14:paraId="15CC9216" w14:textId="77777777" w:rsidTr="00A3522E">
        <w:trPr>
          <w:trHeight w:val="440"/>
          <w:jc w:val="center"/>
        </w:trPr>
        <w:tc>
          <w:tcPr>
            <w:tcW w:w="2944" w:type="dxa"/>
            <w:vAlign w:val="center"/>
          </w:tcPr>
          <w:p w14:paraId="72B43544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DEERS Dependent Suffix</w:t>
            </w:r>
          </w:p>
        </w:tc>
        <w:tc>
          <w:tcPr>
            <w:tcW w:w="794" w:type="dxa"/>
            <w:vAlign w:val="center"/>
          </w:tcPr>
          <w:p w14:paraId="066C78F4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$2</w:t>
            </w:r>
          </w:p>
        </w:tc>
        <w:tc>
          <w:tcPr>
            <w:tcW w:w="1437" w:type="dxa"/>
            <w:vAlign w:val="center"/>
          </w:tcPr>
          <w:p w14:paraId="0A68D6E0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DDS</w:t>
            </w:r>
          </w:p>
        </w:tc>
        <w:tc>
          <w:tcPr>
            <w:tcW w:w="3918" w:type="dxa"/>
            <w:vAlign w:val="center"/>
          </w:tcPr>
          <w:p w14:paraId="7308059F" w14:textId="77777777" w:rsidR="009430CB" w:rsidRPr="00F60084" w:rsidRDefault="009430CB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430CB" w:rsidRPr="00F60084" w14:paraId="6DCF0C9E" w14:textId="77777777" w:rsidTr="00A3522E">
        <w:trPr>
          <w:trHeight w:val="350"/>
          <w:jc w:val="center"/>
        </w:trPr>
        <w:tc>
          <w:tcPr>
            <w:tcW w:w="2944" w:type="dxa"/>
            <w:vAlign w:val="center"/>
          </w:tcPr>
          <w:p w14:paraId="640D0A11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794" w:type="dxa"/>
            <w:vAlign w:val="center"/>
          </w:tcPr>
          <w:p w14:paraId="6348113B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$1</w:t>
            </w:r>
          </w:p>
        </w:tc>
        <w:tc>
          <w:tcPr>
            <w:tcW w:w="1437" w:type="dxa"/>
            <w:vAlign w:val="center"/>
          </w:tcPr>
          <w:p w14:paraId="5EC9E337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3918" w:type="dxa"/>
            <w:vAlign w:val="center"/>
          </w:tcPr>
          <w:p w14:paraId="021EAC92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430CB" w:rsidRPr="00F60084" w14:paraId="16F21687" w14:textId="77777777" w:rsidTr="00A3522E">
        <w:trPr>
          <w:trHeight w:val="440"/>
          <w:jc w:val="center"/>
        </w:trPr>
        <w:tc>
          <w:tcPr>
            <w:tcW w:w="2944" w:type="dxa"/>
            <w:vAlign w:val="center"/>
          </w:tcPr>
          <w:p w14:paraId="3B23F05A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Death Date</w:t>
            </w:r>
          </w:p>
        </w:tc>
        <w:tc>
          <w:tcPr>
            <w:tcW w:w="794" w:type="dxa"/>
            <w:vAlign w:val="center"/>
          </w:tcPr>
          <w:p w14:paraId="6CC88D47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37" w:type="dxa"/>
            <w:vAlign w:val="center"/>
          </w:tcPr>
          <w:p w14:paraId="64E0BBCD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DTHDATE</w:t>
            </w:r>
          </w:p>
        </w:tc>
        <w:tc>
          <w:tcPr>
            <w:tcW w:w="3918" w:type="dxa"/>
            <w:vAlign w:val="center"/>
          </w:tcPr>
          <w:p w14:paraId="79E9FEDE" w14:textId="65EB802D" w:rsidR="009430CB" w:rsidRDefault="009430CB" w:rsidP="00B172A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SAS Date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; use the end date of care (or disposition date) for SIDR/HCSR-I/TED-I</w:t>
            </w:r>
            <w:r w:rsidR="00931852">
              <w:rPr>
                <w:rFonts w:ascii="Verdana" w:hAnsi="Verdana"/>
                <w:color w:val="000000"/>
                <w:sz w:val="18"/>
                <w:szCs w:val="18"/>
              </w:rPr>
              <w:t>/MHS Genesis Admission/DP Clinical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.  Use encounter </w:t>
            </w:r>
            <w:r w:rsidR="00931852">
              <w:rPr>
                <w:rFonts w:ascii="Verdana" w:hAnsi="Verdana"/>
                <w:color w:val="000000"/>
                <w:sz w:val="18"/>
                <w:szCs w:val="18"/>
              </w:rPr>
              <w:t xml:space="preserve">date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for SADR/CAPER.</w:t>
            </w:r>
          </w:p>
          <w:p w14:paraId="1C918D9A" w14:textId="419A4758" w:rsidR="00931852" w:rsidRPr="00F60084" w:rsidRDefault="00931852" w:rsidP="00B172A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Use visit date for MHS Genesis Encounter</w:t>
            </w:r>
          </w:p>
        </w:tc>
      </w:tr>
      <w:tr w:rsidR="009430CB" w:rsidRPr="00F60084" w14:paraId="5930F6B4" w14:textId="77777777" w:rsidTr="00A3522E">
        <w:trPr>
          <w:trHeight w:val="800"/>
          <w:jc w:val="center"/>
        </w:trPr>
        <w:tc>
          <w:tcPr>
            <w:tcW w:w="2944" w:type="dxa"/>
            <w:tcBorders>
              <w:bottom w:val="nil"/>
            </w:tcBorders>
            <w:vAlign w:val="center"/>
          </w:tcPr>
          <w:p w14:paraId="6056FAC1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Source of Death Record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03DEA36C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$1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14:paraId="0F300987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3918" w:type="dxa"/>
            <w:tcBorders>
              <w:bottom w:val="nil"/>
            </w:tcBorders>
            <w:vAlign w:val="center"/>
          </w:tcPr>
          <w:p w14:paraId="40EA48B9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Identifies the source of the Death Record:</w:t>
            </w:r>
          </w:p>
          <w:p w14:paraId="76F4C263" w14:textId="6C0AE00C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A=SADR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/CAPER</w:t>
            </w:r>
            <w:r w:rsidR="00931852">
              <w:rPr>
                <w:rFonts w:ascii="Verdana" w:hAnsi="Verdana"/>
                <w:color w:val="000000"/>
                <w:sz w:val="18"/>
                <w:szCs w:val="18"/>
              </w:rPr>
              <w:t>/MHS Genesis Encounter</w:t>
            </w:r>
          </w:p>
          <w:p w14:paraId="26D2405C" w14:textId="54028568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S=SIDR</w:t>
            </w:r>
            <w:r w:rsidR="00931852">
              <w:rPr>
                <w:rFonts w:ascii="Verdana" w:hAnsi="Verdana"/>
                <w:color w:val="000000"/>
                <w:sz w:val="18"/>
                <w:szCs w:val="18"/>
              </w:rPr>
              <w:t>/MHS Genesis Admission</w:t>
            </w:r>
          </w:p>
          <w:p w14:paraId="63691E81" w14:textId="10DE4BCA" w:rsidR="00931852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H=HCSR-I/TED-I</w:t>
            </w:r>
          </w:p>
          <w:p w14:paraId="6AFBCE94" w14:textId="6E32CDF2" w:rsidR="00931852" w:rsidRPr="00F60084" w:rsidRDefault="00931852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U=USFHP (DP Clinical)</w:t>
            </w:r>
          </w:p>
        </w:tc>
      </w:tr>
      <w:tr w:rsidR="009430CB" w:rsidRPr="00F60084" w14:paraId="17C42DE6" w14:textId="77777777" w:rsidTr="00A3522E">
        <w:trPr>
          <w:trHeight w:val="530"/>
          <w:jc w:val="center"/>
        </w:trPr>
        <w:tc>
          <w:tcPr>
            <w:tcW w:w="2944" w:type="dxa"/>
            <w:vAlign w:val="center"/>
          </w:tcPr>
          <w:p w14:paraId="467549CE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Death Code</w:t>
            </w:r>
          </w:p>
        </w:tc>
        <w:tc>
          <w:tcPr>
            <w:tcW w:w="794" w:type="dxa"/>
            <w:vAlign w:val="center"/>
          </w:tcPr>
          <w:p w14:paraId="1C9D4BB0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$1</w:t>
            </w:r>
          </w:p>
        </w:tc>
        <w:tc>
          <w:tcPr>
            <w:tcW w:w="1437" w:type="dxa"/>
            <w:vAlign w:val="center"/>
          </w:tcPr>
          <w:p w14:paraId="596D6F56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DTHCODE</w:t>
            </w:r>
          </w:p>
        </w:tc>
        <w:tc>
          <w:tcPr>
            <w:tcW w:w="3918" w:type="dxa"/>
            <w:vAlign w:val="center"/>
          </w:tcPr>
          <w:p w14:paraId="56550C42" w14:textId="77777777" w:rsidR="009430CB" w:rsidRPr="00F60084" w:rsidRDefault="009430CB" w:rsidP="00B172A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 xml:space="preserve">Y/N Flag indicating Death. Will always be “Y”. 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(Use in merge to VM family of files)</w:t>
            </w:r>
          </w:p>
        </w:tc>
      </w:tr>
      <w:tr w:rsidR="009430CB" w:rsidRPr="00F60084" w14:paraId="48F9626B" w14:textId="77777777" w:rsidTr="00A3522E">
        <w:trPr>
          <w:trHeight w:val="530"/>
          <w:jc w:val="center"/>
        </w:trPr>
        <w:tc>
          <w:tcPr>
            <w:tcW w:w="2944" w:type="dxa"/>
            <w:vAlign w:val="center"/>
          </w:tcPr>
          <w:p w14:paraId="5C2195F0" w14:textId="77777777" w:rsidR="009430CB" w:rsidRPr="00F60084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Relationship</w:t>
            </w:r>
          </w:p>
        </w:tc>
        <w:tc>
          <w:tcPr>
            <w:tcW w:w="794" w:type="dxa"/>
            <w:vAlign w:val="center"/>
          </w:tcPr>
          <w:p w14:paraId="0F81F9AC" w14:textId="77777777" w:rsidR="009430CB" w:rsidRPr="00F60084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$1</w:t>
            </w:r>
          </w:p>
        </w:tc>
        <w:tc>
          <w:tcPr>
            <w:tcW w:w="1437" w:type="dxa"/>
            <w:vAlign w:val="center"/>
          </w:tcPr>
          <w:p w14:paraId="0853FB07" w14:textId="77777777" w:rsidR="009430CB" w:rsidRPr="00F60084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3918" w:type="dxa"/>
            <w:vAlign w:val="center"/>
          </w:tcPr>
          <w:p w14:paraId="18D1F038" w14:textId="77777777" w:rsidR="009430CB" w:rsidRPr="00F60084" w:rsidRDefault="009430C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60084">
              <w:rPr>
                <w:rFonts w:ascii="Verdana" w:hAnsi="Verdana"/>
                <w:sz w:val="18"/>
                <w:szCs w:val="18"/>
              </w:rPr>
              <w:t>Derived from first character of DDS: if 0 or 1, then “0”, if 2 then  “2”, if 3 then “3”, if 4, 5, or 6, then “4”, anything else, including missing then "9". If DDS is not available, derive from first character of FMP in the same manner.</w:t>
            </w:r>
          </w:p>
        </w:tc>
      </w:tr>
      <w:tr w:rsidR="009430CB" w:rsidRPr="00F60084" w14:paraId="056C7236" w14:textId="77777777" w:rsidTr="00A3522E">
        <w:trPr>
          <w:trHeight w:val="530"/>
          <w:jc w:val="center"/>
        </w:trPr>
        <w:tc>
          <w:tcPr>
            <w:tcW w:w="2944" w:type="dxa"/>
            <w:vAlign w:val="center"/>
          </w:tcPr>
          <w:p w14:paraId="2241870D" w14:textId="77777777" w:rsidR="009430CB" w:rsidRPr="00525DF2" w:rsidRDefault="009430CB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25DF2">
              <w:rPr>
                <w:rFonts w:ascii="Verdana" w:hAnsi="Verdana"/>
                <w:color w:val="000000"/>
                <w:sz w:val="18"/>
                <w:szCs w:val="18"/>
              </w:rPr>
              <w:t>Beneficiary Social Security Number</w:t>
            </w:r>
          </w:p>
        </w:tc>
        <w:tc>
          <w:tcPr>
            <w:tcW w:w="794" w:type="dxa"/>
            <w:vAlign w:val="center"/>
          </w:tcPr>
          <w:p w14:paraId="46E6D1F1" w14:textId="77777777" w:rsidR="009430CB" w:rsidRPr="00525DF2" w:rsidRDefault="009430CB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25DF2">
              <w:rPr>
                <w:rFonts w:ascii="Verdana" w:hAnsi="Verdana"/>
                <w:color w:val="000000"/>
                <w:sz w:val="18"/>
                <w:szCs w:val="18"/>
              </w:rPr>
              <w:t>$9</w:t>
            </w:r>
          </w:p>
        </w:tc>
        <w:tc>
          <w:tcPr>
            <w:tcW w:w="1437" w:type="dxa"/>
            <w:vAlign w:val="center"/>
          </w:tcPr>
          <w:p w14:paraId="2010EAB0" w14:textId="77777777" w:rsidR="009430CB" w:rsidRPr="00525DF2" w:rsidRDefault="009430CB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25DF2">
              <w:rPr>
                <w:rFonts w:ascii="Verdana" w:hAnsi="Verdana"/>
                <w:color w:val="000000"/>
                <w:sz w:val="18"/>
                <w:szCs w:val="18"/>
              </w:rPr>
              <w:t>PATSSN</w:t>
            </w:r>
          </w:p>
        </w:tc>
        <w:tc>
          <w:tcPr>
            <w:tcW w:w="3918" w:type="dxa"/>
            <w:vAlign w:val="center"/>
          </w:tcPr>
          <w:p w14:paraId="44081723" w14:textId="77777777" w:rsidR="009430CB" w:rsidRPr="00525DF2" w:rsidRDefault="009430CB">
            <w:pPr>
              <w:rPr>
                <w:rFonts w:ascii="Verdana" w:hAnsi="Verdana"/>
                <w:sz w:val="18"/>
                <w:szCs w:val="18"/>
              </w:rPr>
            </w:pPr>
            <w:r w:rsidRPr="00525DF2">
              <w:rPr>
                <w:rFonts w:ascii="Verdana" w:hAnsi="Verdana"/>
                <w:sz w:val="18"/>
                <w:szCs w:val="18"/>
              </w:rPr>
              <w:t>No transformation.</w:t>
            </w:r>
          </w:p>
        </w:tc>
      </w:tr>
      <w:tr w:rsidR="008E5009" w:rsidRPr="00F60084" w14:paraId="33C9B61C" w14:textId="77777777" w:rsidTr="00A3522E">
        <w:trPr>
          <w:trHeight w:val="530"/>
          <w:jc w:val="center"/>
        </w:trPr>
        <w:tc>
          <w:tcPr>
            <w:tcW w:w="2944" w:type="dxa"/>
            <w:vAlign w:val="center"/>
          </w:tcPr>
          <w:p w14:paraId="593E6ED3" w14:textId="6B69EF53" w:rsidR="008E5009" w:rsidRPr="00525DF2" w:rsidRDefault="008E5009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Associated Record ID</w:t>
            </w:r>
          </w:p>
        </w:tc>
        <w:tc>
          <w:tcPr>
            <w:tcW w:w="794" w:type="dxa"/>
            <w:vAlign w:val="center"/>
          </w:tcPr>
          <w:p w14:paraId="4B2E7529" w14:textId="423C5852" w:rsidR="008E5009" w:rsidRPr="00525DF2" w:rsidRDefault="00B664C5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$24</w:t>
            </w:r>
          </w:p>
        </w:tc>
        <w:tc>
          <w:tcPr>
            <w:tcW w:w="1437" w:type="dxa"/>
            <w:vAlign w:val="center"/>
          </w:tcPr>
          <w:p w14:paraId="50517DEF" w14:textId="6A7D9787" w:rsidR="008E5009" w:rsidRPr="00525DF2" w:rsidRDefault="008E5009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SOURCE_RECORD_ID</w:t>
            </w:r>
          </w:p>
        </w:tc>
        <w:tc>
          <w:tcPr>
            <w:tcW w:w="3918" w:type="dxa"/>
            <w:vAlign w:val="center"/>
          </w:tcPr>
          <w:p w14:paraId="4E11FBAE" w14:textId="77777777" w:rsidR="008E5009" w:rsidRDefault="008E50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Derived from: </w:t>
            </w:r>
          </w:p>
          <w:p w14:paraId="57599BFA" w14:textId="35C880D0" w:rsidR="008E5009" w:rsidRDefault="008E50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CAPER/SADR: HOSTDMIS and APPTIDNO</w:t>
            </w:r>
          </w:p>
          <w:p w14:paraId="6F357A11" w14:textId="77777777" w:rsidR="008E5009" w:rsidRDefault="008E50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SIDR: PRN</w:t>
            </w:r>
          </w:p>
          <w:p w14:paraId="7AF43A8F" w14:textId="77777777" w:rsidR="008E5009" w:rsidRDefault="008E50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TEDI: TEDNO</w:t>
            </w:r>
          </w:p>
          <w:p w14:paraId="1062D6D9" w14:textId="781BDCE6" w:rsidR="008E5009" w:rsidRDefault="008E50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MHS GENESIS ADM: </w:t>
            </w:r>
            <w:r w:rsidR="00BA2A44">
              <w:rPr>
                <w:rFonts w:ascii="Verdana" w:hAnsi="Verdana"/>
                <w:sz w:val="18"/>
                <w:szCs w:val="18"/>
              </w:rPr>
              <w:t>ENCOUNTER_SK</w:t>
            </w:r>
          </w:p>
          <w:p w14:paraId="617E066E" w14:textId="0220E32F" w:rsidR="008E5009" w:rsidRDefault="008E50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MHS GENESIS ENC:</w:t>
            </w:r>
            <w:r w:rsidR="00AF0C01">
              <w:rPr>
                <w:rFonts w:ascii="Verdana" w:hAnsi="Verdana"/>
                <w:sz w:val="18"/>
                <w:szCs w:val="18"/>
              </w:rPr>
              <w:t xml:space="preserve"> ENCOUNTER_SK and ENC_SFX</w:t>
            </w:r>
          </w:p>
          <w:p w14:paraId="61592412" w14:textId="1ACEF91A" w:rsidR="00AF0C01" w:rsidRPr="00525DF2" w:rsidRDefault="008E50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DP Clinical: RECID</w:t>
            </w:r>
          </w:p>
        </w:tc>
      </w:tr>
      <w:tr w:rsidR="00AF0C01" w:rsidRPr="00F60084" w14:paraId="44647AD9" w14:textId="77777777" w:rsidTr="00A3522E">
        <w:trPr>
          <w:trHeight w:val="530"/>
          <w:jc w:val="center"/>
        </w:trPr>
        <w:tc>
          <w:tcPr>
            <w:tcW w:w="2944" w:type="dxa"/>
            <w:vAlign w:val="center"/>
          </w:tcPr>
          <w:p w14:paraId="6E3BC287" w14:textId="6AAED94D" w:rsidR="00AF0C01" w:rsidRDefault="00AF0C01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Date added to File</w:t>
            </w:r>
          </w:p>
        </w:tc>
        <w:tc>
          <w:tcPr>
            <w:tcW w:w="794" w:type="dxa"/>
            <w:vAlign w:val="center"/>
          </w:tcPr>
          <w:p w14:paraId="05A29B19" w14:textId="6DAD6FDD" w:rsidR="00AF0C01" w:rsidRPr="00525DF2" w:rsidRDefault="00931852" w:rsidP="009430CB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$6</w:t>
            </w:r>
          </w:p>
        </w:tc>
        <w:tc>
          <w:tcPr>
            <w:tcW w:w="1437" w:type="dxa"/>
            <w:vAlign w:val="center"/>
          </w:tcPr>
          <w:p w14:paraId="4A24D0D8" w14:textId="4787C0BA" w:rsidR="00AF0C01" w:rsidRDefault="00931852" w:rsidP="001E0CD4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EXT_MONTH</w:t>
            </w:r>
          </w:p>
        </w:tc>
        <w:tc>
          <w:tcPr>
            <w:tcW w:w="3918" w:type="dxa"/>
            <w:vAlign w:val="center"/>
          </w:tcPr>
          <w:p w14:paraId="016CC23E" w14:textId="2391B67D" w:rsidR="00AF0C01" w:rsidRDefault="009318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Set equal to processing month and year that death record was added to the file, such as 202001</w:t>
            </w:r>
          </w:p>
        </w:tc>
      </w:tr>
    </w:tbl>
    <w:p w14:paraId="2C662296" w14:textId="77777777" w:rsidR="00A23FCF" w:rsidRPr="00F60084" w:rsidRDefault="00A23FCF" w:rsidP="00D8410E">
      <w:pPr>
        <w:jc w:val="center"/>
        <w:rPr>
          <w:rFonts w:ascii="Verdana" w:hAnsi="Verdana"/>
          <w:b/>
          <w:color w:val="000000"/>
          <w:sz w:val="20"/>
        </w:rPr>
      </w:pPr>
    </w:p>
    <w:sectPr w:rsidR="00A23FCF" w:rsidRPr="00F60084" w:rsidSect="00F6008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D402" w14:textId="77777777" w:rsidR="00E152D8" w:rsidRDefault="00E152D8">
      <w:r>
        <w:separator/>
      </w:r>
    </w:p>
  </w:endnote>
  <w:endnote w:type="continuationSeparator" w:id="0">
    <w:p w14:paraId="37C253FB" w14:textId="77777777" w:rsidR="00E152D8" w:rsidRDefault="00E1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4377" w14:textId="77777777" w:rsidR="000121A0" w:rsidRDefault="008001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21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1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631E58" w14:textId="77777777" w:rsidR="000121A0" w:rsidRDefault="00012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9FBB" w14:textId="728027EC" w:rsidR="000121A0" w:rsidRPr="00F60084" w:rsidRDefault="0086555C">
    <w:pPr>
      <w:pStyle w:val="Footer"/>
      <w:rPr>
        <w:rFonts w:ascii="Verdana" w:hAnsi="Verdana"/>
        <w:sz w:val="20"/>
      </w:rPr>
    </w:pPr>
    <w:r w:rsidRPr="00F60084">
      <w:rPr>
        <w:rFonts w:ascii="Verdana" w:hAnsi="Verdana"/>
        <w:sz w:val="20"/>
      </w:rPr>
      <w:t xml:space="preserve">Version </w:t>
    </w:r>
    <w:r w:rsidR="0065378E">
      <w:rPr>
        <w:rFonts w:ascii="Verdana" w:hAnsi="Verdana"/>
        <w:sz w:val="20"/>
      </w:rPr>
      <w:t>3</w:t>
    </w:r>
    <w:r w:rsidR="00667B4C">
      <w:rPr>
        <w:rFonts w:ascii="Verdana" w:hAnsi="Verdana"/>
        <w:sz w:val="20"/>
      </w:rPr>
      <w:t>.</w:t>
    </w:r>
    <w:r w:rsidR="00093064">
      <w:rPr>
        <w:rFonts w:ascii="Verdana" w:hAnsi="Verdana"/>
        <w:sz w:val="20"/>
      </w:rPr>
      <w:t>00</w:t>
    </w:r>
    <w:r w:rsidR="00667B4C">
      <w:rPr>
        <w:rFonts w:ascii="Verdana" w:hAnsi="Verdana"/>
        <w:sz w:val="20"/>
      </w:rPr>
      <w:t>.</w:t>
    </w:r>
    <w:r w:rsidR="0065378E">
      <w:rPr>
        <w:rFonts w:ascii="Verdana" w:hAnsi="Verdana"/>
        <w:sz w:val="20"/>
      </w:rPr>
      <w:t>00</w:t>
    </w:r>
    <w:r w:rsidRPr="00F60084">
      <w:rPr>
        <w:rFonts w:ascii="Verdana" w:hAnsi="Verdana"/>
        <w:sz w:val="20"/>
      </w:rPr>
      <w:tab/>
      <w:t xml:space="preserve">MDR Encounter Death - </w:t>
    </w:r>
    <w:r w:rsidR="0080013D" w:rsidRPr="00F60084">
      <w:rPr>
        <w:rStyle w:val="PageNumber"/>
        <w:rFonts w:ascii="Verdana" w:hAnsi="Verdana"/>
        <w:sz w:val="20"/>
      </w:rPr>
      <w:fldChar w:fldCharType="begin"/>
    </w:r>
    <w:r w:rsidRPr="00F60084">
      <w:rPr>
        <w:rStyle w:val="PageNumber"/>
        <w:rFonts w:ascii="Verdana" w:hAnsi="Verdana"/>
        <w:sz w:val="20"/>
      </w:rPr>
      <w:instrText xml:space="preserve"> PAGE </w:instrText>
    </w:r>
    <w:r w:rsidR="0080013D" w:rsidRPr="00F60084">
      <w:rPr>
        <w:rStyle w:val="PageNumber"/>
        <w:rFonts w:ascii="Verdana" w:hAnsi="Verdana"/>
        <w:sz w:val="20"/>
      </w:rPr>
      <w:fldChar w:fldCharType="separate"/>
    </w:r>
    <w:r w:rsidR="00525DF2">
      <w:rPr>
        <w:rStyle w:val="PageNumber"/>
        <w:rFonts w:ascii="Verdana" w:hAnsi="Verdana"/>
        <w:noProof/>
        <w:sz w:val="20"/>
      </w:rPr>
      <w:t>2</w:t>
    </w:r>
    <w:r w:rsidR="0080013D" w:rsidRPr="00F60084">
      <w:rPr>
        <w:rStyle w:val="PageNumber"/>
        <w:rFonts w:ascii="Verdana" w:hAnsi="Verdana"/>
        <w:sz w:val="20"/>
      </w:rPr>
      <w:fldChar w:fldCharType="end"/>
    </w:r>
    <w:r w:rsidRPr="00F60084">
      <w:rPr>
        <w:rStyle w:val="PageNumber"/>
        <w:rFonts w:ascii="Verdana" w:hAnsi="Verdana"/>
        <w:sz w:val="20"/>
      </w:rPr>
      <w:tab/>
    </w:r>
    <w:r w:rsidR="0065378E">
      <w:rPr>
        <w:rStyle w:val="PageNumber"/>
        <w:rFonts w:ascii="Verdana" w:hAnsi="Verdana"/>
        <w:sz w:val="20"/>
      </w:rPr>
      <w:t>27</w:t>
    </w:r>
    <w:r w:rsidR="0065378E" w:rsidRPr="00F60084">
      <w:rPr>
        <w:rStyle w:val="PageNumber"/>
        <w:rFonts w:ascii="Verdana" w:hAnsi="Verdana"/>
        <w:sz w:val="20"/>
      </w:rPr>
      <w:t xml:space="preserve"> </w:t>
    </w:r>
    <w:r w:rsidR="0065378E">
      <w:rPr>
        <w:rStyle w:val="PageNumber"/>
        <w:rFonts w:ascii="Verdana" w:hAnsi="Verdana"/>
        <w:sz w:val="20"/>
      </w:rPr>
      <w:t>August</w:t>
    </w:r>
    <w:r w:rsidR="0065378E" w:rsidRPr="00F60084">
      <w:rPr>
        <w:rStyle w:val="PageNumber"/>
        <w:rFonts w:ascii="Verdana" w:hAnsi="Verdana"/>
        <w:sz w:val="20"/>
      </w:rPr>
      <w:t xml:space="preserve"> </w:t>
    </w:r>
    <w:r w:rsidRPr="00F60084">
      <w:rPr>
        <w:rStyle w:val="PageNumber"/>
        <w:rFonts w:ascii="Verdana" w:hAnsi="Verdana"/>
        <w:sz w:val="20"/>
      </w:rPr>
      <w:t>20</w:t>
    </w:r>
    <w:r w:rsidR="0065378E">
      <w:rPr>
        <w:rStyle w:val="PageNumber"/>
        <w:rFonts w:ascii="Verdana" w:hAnsi="Verdana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D34F" w14:textId="77777777" w:rsidR="00E152D8" w:rsidRDefault="00E152D8">
      <w:r>
        <w:separator/>
      </w:r>
    </w:p>
  </w:footnote>
  <w:footnote w:type="continuationSeparator" w:id="0">
    <w:p w14:paraId="6030D041" w14:textId="77777777" w:rsidR="00E152D8" w:rsidRDefault="00E152D8">
      <w:r>
        <w:continuationSeparator/>
      </w:r>
    </w:p>
  </w:footnote>
  <w:footnote w:id="1">
    <w:p w14:paraId="2FBF19D6" w14:textId="522FC42B" w:rsidR="000121A0" w:rsidRPr="009A01B6" w:rsidRDefault="000121A0">
      <w:pPr>
        <w:pStyle w:val="FootnoteText"/>
        <w:rPr>
          <w:rFonts w:ascii="Verdana" w:hAnsi="Verdana"/>
          <w:sz w:val="16"/>
          <w:szCs w:val="16"/>
        </w:rPr>
      </w:pPr>
      <w:r w:rsidRPr="00F60084">
        <w:rPr>
          <w:rStyle w:val="FootnoteReference"/>
          <w:rFonts w:ascii="Verdana" w:hAnsi="Verdana"/>
          <w:sz w:val="16"/>
          <w:szCs w:val="16"/>
        </w:rPr>
        <w:footnoteRef/>
      </w:r>
      <w:r w:rsidRPr="00F60084">
        <w:rPr>
          <w:rFonts w:ascii="Verdana" w:hAnsi="Verdana"/>
          <w:sz w:val="16"/>
          <w:szCs w:val="16"/>
        </w:rPr>
        <w:t xml:space="preserve"> Deduping logic used may allow for duplicate records in file.</w:t>
      </w:r>
    </w:p>
  </w:footnote>
  <w:footnote w:id="2">
    <w:p w14:paraId="514F00A8" w14:textId="77777777" w:rsidR="00B172AA" w:rsidRPr="009A01B6" w:rsidRDefault="00B172AA">
      <w:pPr>
        <w:pStyle w:val="FootnoteText"/>
        <w:rPr>
          <w:rFonts w:ascii="Verdana" w:hAnsi="Verdana"/>
          <w:sz w:val="16"/>
          <w:szCs w:val="16"/>
        </w:rPr>
      </w:pPr>
      <w:r w:rsidRPr="009A01B6">
        <w:rPr>
          <w:rStyle w:val="FootnoteReference"/>
          <w:rFonts w:ascii="Verdana" w:hAnsi="Verdana"/>
          <w:sz w:val="16"/>
          <w:szCs w:val="16"/>
        </w:rPr>
        <w:footnoteRef/>
      </w:r>
      <w:r w:rsidRPr="009A01B6">
        <w:rPr>
          <w:rFonts w:ascii="Verdana" w:hAnsi="Verdana"/>
          <w:sz w:val="16"/>
          <w:szCs w:val="16"/>
        </w:rPr>
        <w:t xml:space="preserve"> Use SADR up to 2010, use CAPER thereafter.</w:t>
      </w:r>
    </w:p>
    <w:p w14:paraId="5ED905AB" w14:textId="77777777" w:rsidR="00B172AA" w:rsidRPr="009A01B6" w:rsidRDefault="00B172AA">
      <w:pPr>
        <w:pStyle w:val="FootnoteText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42EB8"/>
    <w:multiLevelType w:val="hybridMultilevel"/>
    <w:tmpl w:val="034CB786"/>
    <w:lvl w:ilvl="0" w:tplc="FF66B9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F2E1A"/>
    <w:multiLevelType w:val="singleLevel"/>
    <w:tmpl w:val="18306F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1C0358C6"/>
    <w:multiLevelType w:val="hybridMultilevel"/>
    <w:tmpl w:val="E43C7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E570E"/>
    <w:multiLevelType w:val="singleLevel"/>
    <w:tmpl w:val="8F7C3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79592C"/>
    <w:multiLevelType w:val="singleLevel"/>
    <w:tmpl w:val="76A6519A"/>
    <w:lvl w:ilvl="0">
      <w:start w:val="2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1A67536"/>
    <w:multiLevelType w:val="singleLevel"/>
    <w:tmpl w:val="CAF21C8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A48"/>
    <w:rsid w:val="000121A0"/>
    <w:rsid w:val="00093064"/>
    <w:rsid w:val="000C0387"/>
    <w:rsid w:val="000C5CB9"/>
    <w:rsid w:val="00132678"/>
    <w:rsid w:val="0014054E"/>
    <w:rsid w:val="00143BBD"/>
    <w:rsid w:val="00172527"/>
    <w:rsid w:val="001A218A"/>
    <w:rsid w:val="001D175A"/>
    <w:rsid w:val="001E0CD4"/>
    <w:rsid w:val="002215A7"/>
    <w:rsid w:val="00234D7C"/>
    <w:rsid w:val="00236F55"/>
    <w:rsid w:val="0024468B"/>
    <w:rsid w:val="002625F5"/>
    <w:rsid w:val="0029332C"/>
    <w:rsid w:val="002B68AA"/>
    <w:rsid w:val="002C302C"/>
    <w:rsid w:val="00340FD8"/>
    <w:rsid w:val="003A186B"/>
    <w:rsid w:val="00440A85"/>
    <w:rsid w:val="00450784"/>
    <w:rsid w:val="004D7177"/>
    <w:rsid w:val="004E22DB"/>
    <w:rsid w:val="00525DF2"/>
    <w:rsid w:val="00536A39"/>
    <w:rsid w:val="00641674"/>
    <w:rsid w:val="00647B3E"/>
    <w:rsid w:val="0065378E"/>
    <w:rsid w:val="00663E90"/>
    <w:rsid w:val="00667B4C"/>
    <w:rsid w:val="006B1055"/>
    <w:rsid w:val="006D7917"/>
    <w:rsid w:val="0076273B"/>
    <w:rsid w:val="007D4B82"/>
    <w:rsid w:val="0080013D"/>
    <w:rsid w:val="00820C3F"/>
    <w:rsid w:val="00830AE5"/>
    <w:rsid w:val="0086555C"/>
    <w:rsid w:val="008713BA"/>
    <w:rsid w:val="008E5009"/>
    <w:rsid w:val="008F4D8A"/>
    <w:rsid w:val="00931852"/>
    <w:rsid w:val="009430CB"/>
    <w:rsid w:val="00995548"/>
    <w:rsid w:val="009A01B6"/>
    <w:rsid w:val="009C1E50"/>
    <w:rsid w:val="00A23FCF"/>
    <w:rsid w:val="00A3522E"/>
    <w:rsid w:val="00AF0C01"/>
    <w:rsid w:val="00B05A48"/>
    <w:rsid w:val="00B172AA"/>
    <w:rsid w:val="00B44E24"/>
    <w:rsid w:val="00B664C5"/>
    <w:rsid w:val="00BA0179"/>
    <w:rsid w:val="00BA2A44"/>
    <w:rsid w:val="00BB6EED"/>
    <w:rsid w:val="00BC699B"/>
    <w:rsid w:val="00BF19F7"/>
    <w:rsid w:val="00C04EE4"/>
    <w:rsid w:val="00C17BF0"/>
    <w:rsid w:val="00C336AA"/>
    <w:rsid w:val="00C73EE1"/>
    <w:rsid w:val="00CA00F4"/>
    <w:rsid w:val="00CA77D3"/>
    <w:rsid w:val="00D153A9"/>
    <w:rsid w:val="00D42BAB"/>
    <w:rsid w:val="00D64586"/>
    <w:rsid w:val="00D72AE9"/>
    <w:rsid w:val="00D74301"/>
    <w:rsid w:val="00D8410E"/>
    <w:rsid w:val="00E152D8"/>
    <w:rsid w:val="00E957CC"/>
    <w:rsid w:val="00EF2173"/>
    <w:rsid w:val="00F104BA"/>
    <w:rsid w:val="00F354BD"/>
    <w:rsid w:val="00F36A8C"/>
    <w:rsid w:val="00F60084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D092B7"/>
  <w15:docId w15:val="{B54964A2-9C7E-46CE-92EB-9B02B275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7D3"/>
    <w:rPr>
      <w:sz w:val="24"/>
    </w:rPr>
  </w:style>
  <w:style w:type="paragraph" w:styleId="Heading1">
    <w:name w:val="heading 1"/>
    <w:basedOn w:val="Normal"/>
    <w:next w:val="Normal"/>
    <w:qFormat/>
    <w:rsid w:val="00CA77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A77D3"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CA77D3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rsid w:val="00CA77D3"/>
    <w:pPr>
      <w:numPr>
        <w:numId w:val="3"/>
      </w:numPr>
    </w:pPr>
    <w:rPr>
      <w:b/>
      <w:smallCaps/>
    </w:rPr>
  </w:style>
  <w:style w:type="paragraph" w:styleId="Footer">
    <w:name w:val="footer"/>
    <w:basedOn w:val="Normal"/>
    <w:rsid w:val="00CA77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77D3"/>
  </w:style>
  <w:style w:type="paragraph" w:styleId="Header">
    <w:name w:val="header"/>
    <w:basedOn w:val="Normal"/>
    <w:rsid w:val="00CA77D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A77D3"/>
    <w:rPr>
      <w:rFonts w:ascii="Courier New" w:hAnsi="Courier New"/>
      <w:sz w:val="20"/>
    </w:rPr>
  </w:style>
  <w:style w:type="paragraph" w:customStyle="1" w:styleId="DefinitionList">
    <w:name w:val="Definition List"/>
    <w:basedOn w:val="Normal"/>
    <w:next w:val="Normal"/>
    <w:rsid w:val="00CA77D3"/>
    <w:pPr>
      <w:ind w:left="360"/>
    </w:pPr>
    <w:rPr>
      <w:snapToGrid w:val="0"/>
    </w:rPr>
  </w:style>
  <w:style w:type="character" w:styleId="FootnoteReference">
    <w:name w:val="footnote reference"/>
    <w:semiHidden/>
    <w:rsid w:val="00CA77D3"/>
    <w:rPr>
      <w:vertAlign w:val="superscript"/>
    </w:rPr>
  </w:style>
  <w:style w:type="paragraph" w:styleId="Title">
    <w:name w:val="Title"/>
    <w:basedOn w:val="Normal"/>
    <w:qFormat/>
    <w:rsid w:val="00CA77D3"/>
    <w:pPr>
      <w:ind w:right="1710"/>
      <w:jc w:val="center"/>
    </w:pPr>
    <w:rPr>
      <w:b/>
      <w:sz w:val="20"/>
    </w:rPr>
  </w:style>
  <w:style w:type="paragraph" w:styleId="FootnoteText">
    <w:name w:val="footnote text"/>
    <w:basedOn w:val="Normal"/>
    <w:semiHidden/>
    <w:rsid w:val="00CA77D3"/>
    <w:rPr>
      <w:sz w:val="20"/>
    </w:rPr>
  </w:style>
  <w:style w:type="paragraph" w:styleId="BalloonText">
    <w:name w:val="Balloon Text"/>
    <w:basedOn w:val="Normal"/>
    <w:semiHidden/>
    <w:rsid w:val="00663E90"/>
    <w:rPr>
      <w:rFonts w:ascii="Tahoma" w:hAnsi="Tahoma" w:cs="Tahoma"/>
      <w:sz w:val="16"/>
      <w:szCs w:val="16"/>
    </w:rPr>
  </w:style>
  <w:style w:type="paragraph" w:customStyle="1" w:styleId="CoverSubtitleDocumentName">
    <w:name w:val="Cover Subtitle (Document Name)"/>
    <w:basedOn w:val="Title"/>
    <w:rsid w:val="00F60084"/>
    <w:pPr>
      <w:spacing w:after="480"/>
      <w:ind w:right="0"/>
    </w:pPr>
    <w:rPr>
      <w:rFonts w:ascii="Helvetica" w:hAnsi="Helvetica"/>
      <w:kern w:val="28"/>
      <w:sz w:val="48"/>
    </w:rPr>
  </w:style>
  <w:style w:type="paragraph" w:styleId="ListParagraph">
    <w:name w:val="List Paragraph"/>
    <w:basedOn w:val="Normal"/>
    <w:uiPriority w:val="34"/>
    <w:qFormat/>
    <w:rsid w:val="0099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3D1B-799E-470F-97CC-DBD56BC6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 December 2005</vt:lpstr>
    </vt:vector>
  </TitlesOfParts>
  <Company>HA / TMA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December 2005</dc:title>
  <dc:creator>A Preferred User</dc:creator>
  <dc:description>Status = Final</dc:description>
  <cp:lastModifiedBy>Laura Hopkins</cp:lastModifiedBy>
  <cp:revision>9</cp:revision>
  <cp:lastPrinted>2004-10-15T16:11:00Z</cp:lastPrinted>
  <dcterms:created xsi:type="dcterms:W3CDTF">2012-10-24T12:39:00Z</dcterms:created>
  <dcterms:modified xsi:type="dcterms:W3CDTF">2020-10-13T08:21:00Z</dcterms:modified>
</cp:coreProperties>
</file>